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FE" w:rsidRPr="004D2F6B" w:rsidRDefault="001877FE" w:rsidP="004D2F6B">
      <w:pPr>
        <w:autoSpaceDE w:val="0"/>
        <w:autoSpaceDN w:val="0"/>
        <w:adjustRightInd w:val="0"/>
        <w:spacing w:after="0" w:line="240" w:lineRule="auto"/>
        <w:ind w:firstLine="708"/>
        <w:jc w:val="both"/>
        <w:rPr>
          <w:rFonts w:ascii="Times New Roman" w:hAnsi="Times New Roman" w:cs="Times New Roman"/>
          <w:b/>
          <w:sz w:val="40"/>
          <w:szCs w:val="40"/>
        </w:rPr>
      </w:pPr>
      <w:r w:rsidRPr="004D2F6B">
        <w:rPr>
          <w:rFonts w:ascii="Times New Roman" w:hAnsi="Times New Roman" w:cs="Times New Roman"/>
          <w:b/>
          <w:sz w:val="40"/>
          <w:szCs w:val="40"/>
        </w:rPr>
        <w:t xml:space="preserve">İşyeri Sağlık </w:t>
      </w:r>
      <w:r w:rsidR="00EE50AA">
        <w:rPr>
          <w:rFonts w:ascii="Times New Roman" w:hAnsi="Times New Roman" w:cs="Times New Roman"/>
          <w:b/>
          <w:sz w:val="40"/>
          <w:szCs w:val="40"/>
        </w:rPr>
        <w:t>–</w:t>
      </w:r>
      <w:r w:rsidRPr="004D2F6B">
        <w:rPr>
          <w:rFonts w:ascii="Times New Roman" w:hAnsi="Times New Roman" w:cs="Times New Roman"/>
          <w:b/>
          <w:sz w:val="40"/>
          <w:szCs w:val="40"/>
        </w:rPr>
        <w:t xml:space="preserve"> Güvenlik</w:t>
      </w:r>
      <w:r w:rsidR="00EE50AA">
        <w:rPr>
          <w:rFonts w:ascii="Times New Roman" w:hAnsi="Times New Roman" w:cs="Times New Roman"/>
          <w:b/>
          <w:sz w:val="40"/>
          <w:szCs w:val="40"/>
        </w:rPr>
        <w:t xml:space="preserve"> (İSGB)</w:t>
      </w:r>
      <w:r w:rsidRPr="004D2F6B">
        <w:rPr>
          <w:rFonts w:ascii="Times New Roman" w:hAnsi="Times New Roman" w:cs="Times New Roman"/>
          <w:b/>
          <w:sz w:val="40"/>
          <w:szCs w:val="40"/>
        </w:rPr>
        <w:t xml:space="preserve"> ve Ortak Sağlık Güvenlik Birimleri</w:t>
      </w:r>
      <w:r w:rsidR="00EE50AA">
        <w:rPr>
          <w:rFonts w:ascii="Times New Roman" w:hAnsi="Times New Roman" w:cs="Times New Roman"/>
          <w:b/>
          <w:sz w:val="40"/>
          <w:szCs w:val="40"/>
        </w:rPr>
        <w:t xml:space="preserve"> (OSGB)</w:t>
      </w:r>
    </w:p>
    <w:p w:rsidR="001877FE" w:rsidRDefault="001877FE" w:rsidP="00BC29E5">
      <w:pPr>
        <w:autoSpaceDE w:val="0"/>
        <w:autoSpaceDN w:val="0"/>
        <w:adjustRightInd w:val="0"/>
        <w:spacing w:after="0" w:line="240" w:lineRule="auto"/>
        <w:ind w:firstLine="708"/>
        <w:jc w:val="both"/>
        <w:rPr>
          <w:rFonts w:ascii="Times New Roman" w:hAnsi="Times New Roman" w:cs="Times New Roman"/>
          <w:sz w:val="24"/>
          <w:szCs w:val="24"/>
        </w:rPr>
      </w:pPr>
    </w:p>
    <w:p w:rsidR="004D2F6B" w:rsidRDefault="004D2F6B" w:rsidP="004D2F6B">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Ali </w:t>
      </w:r>
      <w:proofErr w:type="spellStart"/>
      <w:r>
        <w:rPr>
          <w:rFonts w:ascii="Times New Roman" w:hAnsi="Times New Roman" w:cs="Times New Roman"/>
          <w:sz w:val="24"/>
          <w:szCs w:val="24"/>
        </w:rPr>
        <w:t>Gökce</w:t>
      </w:r>
      <w:proofErr w:type="spellEnd"/>
    </w:p>
    <w:p w:rsidR="004D2F6B" w:rsidRDefault="004D2F6B" w:rsidP="00BC29E5">
      <w:pPr>
        <w:autoSpaceDE w:val="0"/>
        <w:autoSpaceDN w:val="0"/>
        <w:adjustRightInd w:val="0"/>
        <w:spacing w:after="0" w:line="240" w:lineRule="auto"/>
        <w:ind w:firstLine="708"/>
        <w:jc w:val="both"/>
        <w:rPr>
          <w:rFonts w:ascii="Times New Roman" w:hAnsi="Times New Roman" w:cs="Times New Roman"/>
          <w:sz w:val="24"/>
          <w:szCs w:val="24"/>
        </w:rPr>
      </w:pPr>
    </w:p>
    <w:p w:rsidR="004D2F6B" w:rsidRDefault="00640A85" w:rsidP="004D2F6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Özet</w:t>
      </w:r>
    </w:p>
    <w:p w:rsidR="004D2F6B" w:rsidRPr="00D91D7C" w:rsidRDefault="00E6247C" w:rsidP="004D2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İş sağlığı ve iş güvenliği kavramları sanayi devrimi ile iş hayatında kullanılmaya başlanmış</w:t>
      </w:r>
      <w:r w:rsidR="0097691E">
        <w:rPr>
          <w:rFonts w:ascii="Times New Roman" w:hAnsi="Times New Roman" w:cs="Times New Roman"/>
          <w:sz w:val="24"/>
          <w:szCs w:val="24"/>
        </w:rPr>
        <w:t>tır</w:t>
      </w:r>
      <w:r>
        <w:rPr>
          <w:rFonts w:ascii="Times New Roman" w:hAnsi="Times New Roman" w:cs="Times New Roman"/>
          <w:sz w:val="24"/>
          <w:szCs w:val="24"/>
        </w:rPr>
        <w:t>. İş kazalarının önlenmesi, tehlikeye bağlı risklerin belirlenerek öncesinden önlemler</w:t>
      </w:r>
      <w:r w:rsidR="00D91D7C">
        <w:rPr>
          <w:rFonts w:ascii="Times New Roman" w:hAnsi="Times New Roman" w:cs="Times New Roman"/>
          <w:sz w:val="24"/>
          <w:szCs w:val="24"/>
        </w:rPr>
        <w:t xml:space="preserve"> alınmaya başlanması</w:t>
      </w:r>
      <w:r>
        <w:rPr>
          <w:rFonts w:ascii="Times New Roman" w:hAnsi="Times New Roman" w:cs="Times New Roman"/>
          <w:sz w:val="24"/>
          <w:szCs w:val="24"/>
        </w:rPr>
        <w:t xml:space="preserve"> hız kazanmıştır.</w:t>
      </w:r>
      <w:r w:rsidR="00D91D7C">
        <w:rPr>
          <w:rFonts w:ascii="Times New Roman" w:hAnsi="Times New Roman" w:cs="Times New Roman"/>
          <w:sz w:val="24"/>
          <w:szCs w:val="24"/>
        </w:rPr>
        <w:t xml:space="preserve"> Avrupa Birliği uyum yasaları ile birlikte iş sağlığı ve güvenliği alanında özelleşmiş 6331 sayılı kanun çıkarılmıştır. Bu kanuna dayanarak işyerlerinde iş sağlığı ve güvenliği ile ilgili çalışmaları yapacak birimin kurulması ya da dışarıdan hizmet satın alımı yapılmasının önü açılmıştır.</w:t>
      </w:r>
      <w:r w:rsidR="00AD19B1">
        <w:rPr>
          <w:rFonts w:ascii="Times New Roman" w:hAnsi="Times New Roman" w:cs="Times New Roman"/>
          <w:sz w:val="24"/>
          <w:szCs w:val="24"/>
        </w:rPr>
        <w:t xml:space="preserve"> </w:t>
      </w:r>
      <w:r w:rsidR="00D91D7C">
        <w:rPr>
          <w:rFonts w:ascii="Times New Roman" w:hAnsi="Times New Roman" w:cs="Times New Roman"/>
          <w:sz w:val="24"/>
          <w:szCs w:val="24"/>
        </w:rPr>
        <w:t xml:space="preserve">6331 sayılı kanuna istinaden İş Sağlığı ve Güvenliği Hizmetleri yönetmeliği çıkarılmıştır. Yönetmelikte İSGB ve </w:t>
      </w:r>
      <w:proofErr w:type="spellStart"/>
      <w:r w:rsidR="00D91D7C">
        <w:rPr>
          <w:rFonts w:ascii="Times New Roman" w:hAnsi="Times New Roman" w:cs="Times New Roman"/>
          <w:sz w:val="24"/>
          <w:szCs w:val="24"/>
        </w:rPr>
        <w:t>OSGB’lerin</w:t>
      </w:r>
      <w:proofErr w:type="spellEnd"/>
      <w:r w:rsidR="00D91D7C">
        <w:rPr>
          <w:rFonts w:ascii="Times New Roman" w:hAnsi="Times New Roman" w:cs="Times New Roman"/>
          <w:sz w:val="24"/>
          <w:szCs w:val="24"/>
        </w:rPr>
        <w:t xml:space="preserve"> kurulumu, sorumlulukları ve yetkileri belirtilmiştir.</w:t>
      </w:r>
    </w:p>
    <w:p w:rsidR="004D2F6B" w:rsidRDefault="004D2F6B" w:rsidP="004D2F6B">
      <w:pPr>
        <w:autoSpaceDE w:val="0"/>
        <w:autoSpaceDN w:val="0"/>
        <w:adjustRightInd w:val="0"/>
        <w:spacing w:after="0" w:line="240" w:lineRule="auto"/>
        <w:jc w:val="both"/>
        <w:rPr>
          <w:rFonts w:ascii="Times New Roman" w:hAnsi="Times New Roman" w:cs="Times New Roman"/>
          <w:b/>
          <w:sz w:val="24"/>
          <w:szCs w:val="24"/>
        </w:rPr>
      </w:pPr>
    </w:p>
    <w:p w:rsidR="004D2F6B" w:rsidRDefault="00640A85" w:rsidP="004D2F6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Giriş</w:t>
      </w:r>
    </w:p>
    <w:p w:rsidR="004D2F6B" w:rsidRPr="004D2F6B" w:rsidRDefault="004D2F6B" w:rsidP="004D2F6B">
      <w:pPr>
        <w:autoSpaceDE w:val="0"/>
        <w:autoSpaceDN w:val="0"/>
        <w:adjustRightInd w:val="0"/>
        <w:spacing w:after="0" w:line="240" w:lineRule="auto"/>
        <w:jc w:val="both"/>
        <w:rPr>
          <w:rFonts w:ascii="Times New Roman" w:hAnsi="Times New Roman" w:cs="Times New Roman"/>
          <w:b/>
          <w:sz w:val="24"/>
          <w:szCs w:val="24"/>
        </w:rPr>
      </w:pPr>
    </w:p>
    <w:p w:rsidR="00BB1DCA" w:rsidRPr="00F2711B" w:rsidRDefault="00BB1DCA" w:rsidP="00BC29E5">
      <w:pPr>
        <w:autoSpaceDE w:val="0"/>
        <w:autoSpaceDN w:val="0"/>
        <w:adjustRightInd w:val="0"/>
        <w:spacing w:after="0" w:line="240" w:lineRule="auto"/>
        <w:ind w:firstLine="708"/>
        <w:jc w:val="both"/>
        <w:rPr>
          <w:rFonts w:ascii="Times New Roman" w:hAnsi="Times New Roman" w:cs="Times New Roman"/>
          <w:sz w:val="24"/>
          <w:szCs w:val="24"/>
        </w:rPr>
      </w:pPr>
      <w:r w:rsidRPr="00F2711B">
        <w:rPr>
          <w:rFonts w:ascii="Times New Roman" w:hAnsi="Times New Roman" w:cs="Times New Roman"/>
          <w:sz w:val="24"/>
          <w:szCs w:val="24"/>
        </w:rPr>
        <w:t>Bilimsel anlamda iş sağlığı ve iş güvenliğinin ilk ortaya çıkışı, sanayi devriminin başlangıç</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yıllarına dayanmaktadır. Sanayi devriminden önce de tarım sektöründe çalışan işçilerin</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 xml:space="preserve">varlığı bilinmektedir. Ancak gerçek anlamda iş sağlığı ve </w:t>
      </w:r>
      <w:r w:rsidR="00E6247C">
        <w:rPr>
          <w:rFonts w:ascii="Times New Roman" w:hAnsi="Times New Roman" w:cs="Times New Roman"/>
          <w:sz w:val="24"/>
          <w:szCs w:val="24"/>
        </w:rPr>
        <w:t>i</w:t>
      </w:r>
      <w:r w:rsidRPr="00F2711B">
        <w:rPr>
          <w:rFonts w:ascii="Times New Roman" w:hAnsi="Times New Roman" w:cs="Times New Roman"/>
          <w:sz w:val="24"/>
          <w:szCs w:val="24"/>
        </w:rPr>
        <w:t>ş güvenliği kavramının sanayi devriminden sonra</w:t>
      </w:r>
      <w:r w:rsidR="006E5001">
        <w:rPr>
          <w:rFonts w:ascii="Times New Roman" w:hAnsi="Times New Roman" w:cs="Times New Roman"/>
          <w:sz w:val="24"/>
          <w:szCs w:val="24"/>
        </w:rPr>
        <w:t xml:space="preserve"> doğduğunu söylemek mümkündür.[1</w:t>
      </w:r>
      <w:r w:rsidRPr="00F2711B">
        <w:rPr>
          <w:rFonts w:ascii="Times New Roman" w:hAnsi="Times New Roman" w:cs="Times New Roman"/>
          <w:sz w:val="24"/>
          <w:szCs w:val="24"/>
        </w:rPr>
        <w:t>]</w:t>
      </w:r>
    </w:p>
    <w:p w:rsidR="00F060E7" w:rsidRPr="00F2711B" w:rsidRDefault="00BB1DCA" w:rsidP="00E6247C">
      <w:pPr>
        <w:autoSpaceDE w:val="0"/>
        <w:autoSpaceDN w:val="0"/>
        <w:adjustRightInd w:val="0"/>
        <w:spacing w:after="0" w:line="240" w:lineRule="auto"/>
        <w:ind w:firstLine="708"/>
        <w:jc w:val="both"/>
        <w:rPr>
          <w:rFonts w:ascii="Times New Roman" w:hAnsi="Times New Roman" w:cs="Times New Roman"/>
          <w:sz w:val="24"/>
          <w:szCs w:val="24"/>
        </w:rPr>
      </w:pPr>
      <w:r w:rsidRPr="00F2711B">
        <w:rPr>
          <w:rFonts w:ascii="Times New Roman" w:hAnsi="Times New Roman" w:cs="Times New Roman"/>
          <w:sz w:val="24"/>
          <w:szCs w:val="24"/>
        </w:rPr>
        <w:t>Dünyada ve ülkemizde sanayileşme ve teknolojik gelişmelere paralel olarak özellikle işyerlerinde üretken faktör olan çalışan kişilerin sağlığı ve güvenliği ile ilgili bir takım</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sorunlar ortaya çıkmıştır. Başlangıçta fazla önemsenmeyen bu sorunlar iş verimini ve</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işletmeyi tehlikeye sokmasıyla önem kazanmış ve üzerinde düşünülmesi gerekliliği</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meydana gelmiştir. Bu aşamada yapılan çalışmalar sonucu işyerlerinde çalışma düzenini ve</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koşullarını kapsayan bir takım kurallar ve kanunlar yürürlüğe konmuştur Ancak geçen</w:t>
      </w:r>
      <w:r w:rsidR="00D91D7C">
        <w:rPr>
          <w:rFonts w:ascii="Times New Roman" w:hAnsi="Times New Roman" w:cs="Times New Roman"/>
          <w:sz w:val="24"/>
          <w:szCs w:val="24"/>
        </w:rPr>
        <w:t xml:space="preserve"> </w:t>
      </w:r>
      <w:r w:rsidRPr="00F2711B">
        <w:rPr>
          <w:rFonts w:ascii="Times New Roman" w:hAnsi="Times New Roman" w:cs="Times New Roman"/>
          <w:sz w:val="24"/>
          <w:szCs w:val="24"/>
        </w:rPr>
        <w:t>zaman içinde bu düzenlemelerin yetersiz olduğu görülmüş ve soruna daha değişik</w:t>
      </w:r>
      <w:r w:rsidR="00B245C1">
        <w:rPr>
          <w:rFonts w:ascii="Times New Roman" w:hAnsi="Times New Roman" w:cs="Times New Roman"/>
          <w:sz w:val="24"/>
          <w:szCs w:val="24"/>
        </w:rPr>
        <w:t xml:space="preserve"> </w:t>
      </w:r>
      <w:r w:rsidRPr="00F2711B">
        <w:rPr>
          <w:rFonts w:ascii="Times New Roman" w:hAnsi="Times New Roman" w:cs="Times New Roman"/>
          <w:sz w:val="24"/>
          <w:szCs w:val="24"/>
        </w:rPr>
        <w:t>açılardan yaklaşılması gerekliliği baş göstermiştir. Bunun üzerine yapılan çalışmalar ve</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araştırmalar sonucunda “İşçi Sağlığı ve İş Güvenliği” kavramı doğmuş, konuya bilimsel</w:t>
      </w:r>
      <w:r w:rsidR="003F2EF5" w:rsidRPr="00F2711B">
        <w:rPr>
          <w:rFonts w:ascii="Times New Roman" w:hAnsi="Times New Roman" w:cs="Times New Roman"/>
          <w:sz w:val="24"/>
          <w:szCs w:val="24"/>
        </w:rPr>
        <w:t xml:space="preserve"> </w:t>
      </w:r>
      <w:r w:rsidRPr="00F2711B">
        <w:rPr>
          <w:rFonts w:ascii="Times New Roman" w:hAnsi="Times New Roman" w:cs="Times New Roman"/>
          <w:sz w:val="24"/>
          <w:szCs w:val="24"/>
        </w:rPr>
        <w:t>olar</w:t>
      </w:r>
      <w:r w:rsidR="00053C18">
        <w:rPr>
          <w:rFonts w:ascii="Times New Roman" w:hAnsi="Times New Roman" w:cs="Times New Roman"/>
          <w:sz w:val="24"/>
          <w:szCs w:val="24"/>
        </w:rPr>
        <w:t>ak yaklaşılmaya başlanmıştır. [2</w:t>
      </w:r>
      <w:r w:rsidRPr="00F2711B">
        <w:rPr>
          <w:rFonts w:ascii="Times New Roman" w:hAnsi="Times New Roman" w:cs="Times New Roman"/>
          <w:sz w:val="24"/>
          <w:szCs w:val="24"/>
        </w:rPr>
        <w:t>]</w:t>
      </w:r>
    </w:p>
    <w:p w:rsidR="00BB1DCA" w:rsidRPr="00F2711B" w:rsidRDefault="00BB1DCA" w:rsidP="001877FE">
      <w:pPr>
        <w:autoSpaceDE w:val="0"/>
        <w:autoSpaceDN w:val="0"/>
        <w:adjustRightInd w:val="0"/>
        <w:spacing w:after="0" w:line="240" w:lineRule="auto"/>
        <w:ind w:firstLine="708"/>
        <w:jc w:val="both"/>
        <w:rPr>
          <w:rFonts w:ascii="Times New Roman" w:hAnsi="Times New Roman" w:cs="Times New Roman"/>
          <w:sz w:val="24"/>
          <w:szCs w:val="24"/>
        </w:rPr>
      </w:pPr>
      <w:r w:rsidRPr="00F2711B">
        <w:rPr>
          <w:rFonts w:ascii="Times New Roman" w:hAnsi="Times New Roman" w:cs="Times New Roman"/>
          <w:sz w:val="24"/>
          <w:szCs w:val="24"/>
        </w:rPr>
        <w:t>Çalışma hayatımızı yeniden</w:t>
      </w:r>
      <w:r w:rsidR="003F2EF5" w:rsidRPr="00F2711B">
        <w:rPr>
          <w:rFonts w:ascii="Times New Roman" w:hAnsi="Times New Roman" w:cs="Times New Roman"/>
          <w:sz w:val="24"/>
          <w:szCs w:val="24"/>
        </w:rPr>
        <w:t xml:space="preserve"> </w:t>
      </w:r>
      <w:r w:rsidR="001877FE">
        <w:rPr>
          <w:rFonts w:ascii="Times New Roman" w:hAnsi="Times New Roman" w:cs="Times New Roman"/>
          <w:sz w:val="24"/>
          <w:szCs w:val="24"/>
        </w:rPr>
        <w:t xml:space="preserve">düzenleyen yeni 4857 sayılı </w:t>
      </w:r>
      <w:r w:rsidRPr="00F2711B">
        <w:rPr>
          <w:rFonts w:ascii="Times New Roman" w:hAnsi="Times New Roman" w:cs="Times New Roman"/>
          <w:sz w:val="24"/>
          <w:szCs w:val="24"/>
        </w:rPr>
        <w:t>iş kanununun birçok maddesi doğrudan ve dolaylı olarak iş sağlığı ve iş</w:t>
      </w:r>
      <w:r w:rsidR="001877FE">
        <w:rPr>
          <w:rFonts w:ascii="Times New Roman" w:hAnsi="Times New Roman" w:cs="Times New Roman"/>
          <w:sz w:val="24"/>
          <w:szCs w:val="24"/>
        </w:rPr>
        <w:t xml:space="preserve"> </w:t>
      </w:r>
      <w:r w:rsidRPr="00F2711B">
        <w:rPr>
          <w:rFonts w:ascii="Times New Roman" w:hAnsi="Times New Roman" w:cs="Times New Roman"/>
          <w:sz w:val="24"/>
          <w:szCs w:val="24"/>
        </w:rPr>
        <w:t>güvenliği ile ilgilidir</w:t>
      </w:r>
      <w:r w:rsidR="00053C18">
        <w:rPr>
          <w:rFonts w:ascii="Times New Roman" w:hAnsi="Times New Roman" w:cs="Times New Roman"/>
          <w:sz w:val="24"/>
          <w:szCs w:val="24"/>
        </w:rPr>
        <w:t>.[3</w:t>
      </w:r>
      <w:r w:rsidRPr="00F2711B">
        <w:rPr>
          <w:rFonts w:ascii="Times New Roman" w:hAnsi="Times New Roman" w:cs="Times New Roman"/>
          <w:sz w:val="24"/>
          <w:szCs w:val="24"/>
        </w:rPr>
        <w:t>]</w:t>
      </w:r>
    </w:p>
    <w:p w:rsidR="008A4AE9" w:rsidRPr="00F2711B" w:rsidRDefault="00E260CC"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“İşçi Sağlığı ve İş Güvenliği” kavramı yerine 4857 sayılı yeni</w:t>
      </w:r>
      <w:r w:rsidR="00886D8D">
        <w:rPr>
          <w:rFonts w:ascii="Times New Roman" w:hAnsi="Times New Roman" w:cs="Times New Roman"/>
          <w:sz w:val="24"/>
          <w:szCs w:val="24"/>
        </w:rPr>
        <w:t xml:space="preserve"> </w:t>
      </w:r>
      <w:r w:rsidRPr="00F2711B">
        <w:rPr>
          <w:rFonts w:ascii="Times New Roman" w:hAnsi="Times New Roman" w:cs="Times New Roman"/>
          <w:sz w:val="24"/>
          <w:szCs w:val="24"/>
        </w:rPr>
        <w:t>iş kanununda daha geniş ve kapsamlı olan “İş sağlığı ve Güvenliği” kavramı kullanılmıştır.</w:t>
      </w:r>
      <w:r w:rsidR="00886D8D">
        <w:rPr>
          <w:rFonts w:ascii="Times New Roman" w:hAnsi="Times New Roman" w:cs="Times New Roman"/>
          <w:sz w:val="24"/>
          <w:szCs w:val="24"/>
        </w:rPr>
        <w:t xml:space="preserve"> </w:t>
      </w:r>
      <w:r w:rsidR="008A4AE9" w:rsidRPr="00F2711B">
        <w:rPr>
          <w:rFonts w:ascii="Times New Roman" w:hAnsi="Times New Roman" w:cs="Times New Roman"/>
          <w:sz w:val="24"/>
          <w:szCs w:val="24"/>
        </w:rPr>
        <w:t>Ayrıca 4857 sayılı İş Kanunu, Avrupa Birliği’nin konu ile ilgili yönergelerinden</w:t>
      </w:r>
      <w:r w:rsidR="00886D8D">
        <w:rPr>
          <w:rFonts w:ascii="Times New Roman" w:hAnsi="Times New Roman" w:cs="Times New Roman"/>
          <w:sz w:val="24"/>
          <w:szCs w:val="24"/>
        </w:rPr>
        <w:t xml:space="preserve"> </w:t>
      </w:r>
      <w:r w:rsidR="008A4AE9" w:rsidRPr="00F2711B">
        <w:rPr>
          <w:rFonts w:ascii="Times New Roman" w:hAnsi="Times New Roman" w:cs="Times New Roman"/>
          <w:sz w:val="24"/>
          <w:szCs w:val="24"/>
        </w:rPr>
        <w:t>etkilenmiştir. Avrupa Birliği uyum yasaları doğrultusunda düzenlenen ve çıkarılan</w:t>
      </w:r>
      <w:r w:rsidR="00886D8D">
        <w:rPr>
          <w:rFonts w:ascii="Times New Roman" w:hAnsi="Times New Roman" w:cs="Times New Roman"/>
          <w:sz w:val="24"/>
          <w:szCs w:val="24"/>
        </w:rPr>
        <w:t xml:space="preserve"> </w:t>
      </w:r>
      <w:r w:rsidR="008A4AE9" w:rsidRPr="00F2711B">
        <w:rPr>
          <w:rFonts w:ascii="Times New Roman" w:hAnsi="Times New Roman" w:cs="Times New Roman"/>
          <w:sz w:val="24"/>
          <w:szCs w:val="24"/>
        </w:rPr>
        <w:t>yönetmeliklerin tamamına yakınının son hükümler bölümünde “Bu Yönetmelik... Tarihli...</w:t>
      </w:r>
      <w:r w:rsidR="003F2EF5" w:rsidRPr="00F2711B">
        <w:rPr>
          <w:rFonts w:ascii="Times New Roman" w:hAnsi="Times New Roman" w:cs="Times New Roman"/>
          <w:sz w:val="24"/>
          <w:szCs w:val="24"/>
        </w:rPr>
        <w:t xml:space="preserve"> </w:t>
      </w:r>
      <w:r w:rsidR="008A4AE9" w:rsidRPr="00F2711B">
        <w:rPr>
          <w:rFonts w:ascii="Times New Roman" w:hAnsi="Times New Roman" w:cs="Times New Roman"/>
          <w:sz w:val="24"/>
          <w:szCs w:val="24"/>
        </w:rPr>
        <w:t xml:space="preserve">Sayılı Avrupa Parlamentosu ve Konseyi direktifleri esas alınarak hazırlanmıştır.’’ </w:t>
      </w:r>
      <w:r w:rsidR="003F2EF5" w:rsidRPr="00F2711B">
        <w:rPr>
          <w:rFonts w:ascii="Times New Roman" w:hAnsi="Times New Roman" w:cs="Times New Roman"/>
          <w:sz w:val="24"/>
          <w:szCs w:val="24"/>
        </w:rPr>
        <w:t>H</w:t>
      </w:r>
      <w:r w:rsidR="008A4AE9" w:rsidRPr="00F2711B">
        <w:rPr>
          <w:rFonts w:ascii="Times New Roman" w:hAnsi="Times New Roman" w:cs="Times New Roman"/>
          <w:sz w:val="24"/>
          <w:szCs w:val="24"/>
        </w:rPr>
        <w:t>ükmü</w:t>
      </w:r>
      <w:r w:rsidR="003F2EF5" w:rsidRPr="00F2711B">
        <w:rPr>
          <w:rFonts w:ascii="Times New Roman" w:hAnsi="Times New Roman" w:cs="Times New Roman"/>
          <w:sz w:val="24"/>
          <w:szCs w:val="24"/>
        </w:rPr>
        <w:t xml:space="preserve"> </w:t>
      </w:r>
      <w:r w:rsidR="008A4AE9" w:rsidRPr="00F2711B">
        <w:rPr>
          <w:rFonts w:ascii="Times New Roman" w:hAnsi="Times New Roman" w:cs="Times New Roman"/>
          <w:sz w:val="24"/>
          <w:szCs w:val="24"/>
        </w:rPr>
        <w:t>yer almakta</w:t>
      </w:r>
      <w:r w:rsidR="00995CD0">
        <w:rPr>
          <w:rFonts w:ascii="Times New Roman" w:hAnsi="Times New Roman" w:cs="Times New Roman"/>
          <w:sz w:val="24"/>
          <w:szCs w:val="24"/>
        </w:rPr>
        <w:t>dır.[4</w:t>
      </w:r>
      <w:r w:rsidR="008A4AE9" w:rsidRPr="00F2711B">
        <w:rPr>
          <w:rFonts w:ascii="Times New Roman" w:hAnsi="Times New Roman" w:cs="Times New Roman"/>
          <w:sz w:val="24"/>
          <w:szCs w:val="24"/>
        </w:rPr>
        <w:t>]</w:t>
      </w:r>
    </w:p>
    <w:p w:rsidR="009A2C62" w:rsidRPr="009A2C62" w:rsidRDefault="009A2C62" w:rsidP="009A2C62">
      <w:pPr>
        <w:autoSpaceDE w:val="0"/>
        <w:autoSpaceDN w:val="0"/>
        <w:adjustRightInd w:val="0"/>
        <w:spacing w:after="0" w:line="240" w:lineRule="auto"/>
        <w:ind w:firstLine="708"/>
        <w:jc w:val="both"/>
        <w:rPr>
          <w:rFonts w:ascii="Times New Roman" w:hAnsi="Times New Roman" w:cs="Times New Roman"/>
          <w:b/>
          <w:sz w:val="24"/>
          <w:szCs w:val="24"/>
        </w:rPr>
      </w:pPr>
    </w:p>
    <w:p w:rsidR="009A2C62" w:rsidRDefault="009A2C62" w:rsidP="009A2C6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1.6331 sayılı İş Sağlığı ve Güvenliği Kanununun yürürlülük süreci</w:t>
      </w:r>
    </w:p>
    <w:p w:rsidR="009A2C62" w:rsidRPr="009A2C62" w:rsidRDefault="009A2C62" w:rsidP="009A2C62">
      <w:pPr>
        <w:autoSpaceDE w:val="0"/>
        <w:autoSpaceDN w:val="0"/>
        <w:adjustRightInd w:val="0"/>
        <w:spacing w:after="0" w:line="240" w:lineRule="auto"/>
        <w:jc w:val="both"/>
        <w:rPr>
          <w:rFonts w:ascii="Times New Roman" w:hAnsi="Times New Roman" w:cs="Times New Roman"/>
          <w:b/>
          <w:sz w:val="24"/>
          <w:szCs w:val="24"/>
        </w:rPr>
      </w:pPr>
    </w:p>
    <w:p w:rsidR="00294955" w:rsidRPr="00F2711B" w:rsidRDefault="00A5628E" w:rsidP="009A2C62">
      <w:pPr>
        <w:autoSpaceDE w:val="0"/>
        <w:autoSpaceDN w:val="0"/>
        <w:adjustRightInd w:val="0"/>
        <w:spacing w:after="0" w:line="240" w:lineRule="auto"/>
        <w:ind w:firstLine="708"/>
        <w:jc w:val="both"/>
        <w:rPr>
          <w:rFonts w:ascii="Times New Roman" w:hAnsi="Times New Roman" w:cs="Times New Roman"/>
          <w:sz w:val="24"/>
          <w:szCs w:val="24"/>
        </w:rPr>
      </w:pPr>
      <w:r w:rsidRPr="00F2711B">
        <w:rPr>
          <w:rFonts w:ascii="Times New Roman" w:hAnsi="Times New Roman" w:cs="Times New Roman"/>
          <w:sz w:val="24"/>
          <w:szCs w:val="24"/>
        </w:rPr>
        <w:t>Avrupa Birliği’ne giriş sürecinde “İlerleme Raporları”nda</w:t>
      </w:r>
      <w:r w:rsidR="00886D8D">
        <w:rPr>
          <w:rFonts w:ascii="Times New Roman" w:hAnsi="Times New Roman" w:cs="Times New Roman"/>
          <w:sz w:val="24"/>
          <w:szCs w:val="24"/>
        </w:rPr>
        <w:t xml:space="preserve"> </w:t>
      </w:r>
      <w:r w:rsidRPr="00F2711B">
        <w:rPr>
          <w:rFonts w:ascii="Times New Roman" w:hAnsi="Times New Roman" w:cs="Times New Roman"/>
          <w:sz w:val="24"/>
          <w:szCs w:val="24"/>
        </w:rPr>
        <w:t>çıkarılması ısrarla istenen temel bir yasa üzerindeki çalışmalar da bir yandan devam</w:t>
      </w:r>
      <w:r w:rsidR="00886D8D">
        <w:rPr>
          <w:rFonts w:ascii="Times New Roman" w:hAnsi="Times New Roman" w:cs="Times New Roman"/>
          <w:sz w:val="24"/>
          <w:szCs w:val="24"/>
        </w:rPr>
        <w:t xml:space="preserve"> </w:t>
      </w:r>
      <w:r w:rsidRPr="00F2711B">
        <w:rPr>
          <w:rFonts w:ascii="Times New Roman" w:hAnsi="Times New Roman" w:cs="Times New Roman"/>
          <w:sz w:val="24"/>
          <w:szCs w:val="24"/>
        </w:rPr>
        <w:t xml:space="preserve">ettirilmiştir. Nihayet, sözü edilen </w:t>
      </w:r>
      <w:r w:rsidR="00F37502" w:rsidRPr="00F2711B">
        <w:rPr>
          <w:rFonts w:ascii="Times New Roman" w:hAnsi="Times New Roman" w:cs="Times New Roman"/>
          <w:sz w:val="24"/>
          <w:szCs w:val="24"/>
        </w:rPr>
        <w:t xml:space="preserve">6331 sayılı İş Sağlığı ve Güvenliği </w:t>
      </w:r>
      <w:r w:rsidRPr="00F2711B">
        <w:rPr>
          <w:rFonts w:ascii="Times New Roman" w:hAnsi="Times New Roman" w:cs="Times New Roman"/>
          <w:sz w:val="24"/>
          <w:szCs w:val="24"/>
        </w:rPr>
        <w:t>Kanun</w:t>
      </w:r>
      <w:r w:rsidR="00F37502" w:rsidRPr="00F2711B">
        <w:rPr>
          <w:rFonts w:ascii="Times New Roman" w:hAnsi="Times New Roman" w:cs="Times New Roman"/>
          <w:sz w:val="24"/>
          <w:szCs w:val="24"/>
        </w:rPr>
        <w:t>u</w:t>
      </w:r>
      <w:r w:rsidRPr="00F2711B">
        <w:rPr>
          <w:rFonts w:ascii="Times New Roman" w:hAnsi="Times New Roman" w:cs="Times New Roman"/>
          <w:sz w:val="24"/>
          <w:szCs w:val="24"/>
        </w:rPr>
        <w:t xml:space="preserve"> 30 Haziran 2012 tarihinde yürürlüğe girerek</w:t>
      </w:r>
      <w:r w:rsidR="00F37502" w:rsidRPr="00F2711B">
        <w:rPr>
          <w:rFonts w:ascii="Times New Roman" w:hAnsi="Times New Roman" w:cs="Times New Roman"/>
          <w:sz w:val="24"/>
          <w:szCs w:val="24"/>
        </w:rPr>
        <w:t xml:space="preserve"> </w:t>
      </w:r>
      <w:r w:rsidRPr="00F2711B">
        <w:rPr>
          <w:rFonts w:ascii="Times New Roman" w:hAnsi="Times New Roman" w:cs="Times New Roman"/>
          <w:sz w:val="24"/>
          <w:szCs w:val="24"/>
        </w:rPr>
        <w:t>çalışma hayatımızdaki yerini almıştır.</w:t>
      </w:r>
      <w:r w:rsidR="00886D8D">
        <w:rPr>
          <w:rFonts w:ascii="Times New Roman" w:hAnsi="Times New Roman" w:cs="Times New Roman"/>
          <w:sz w:val="24"/>
          <w:szCs w:val="24"/>
        </w:rPr>
        <w:t xml:space="preserve"> </w:t>
      </w:r>
      <w:r w:rsidR="00294955" w:rsidRPr="00F2711B">
        <w:rPr>
          <w:rFonts w:ascii="Times New Roman" w:hAnsi="Times New Roman" w:cs="Times New Roman"/>
          <w:sz w:val="24"/>
          <w:szCs w:val="24"/>
        </w:rPr>
        <w:t>Bilindiği gibi, yaklaşık on yıldır taslak halinde tartışılan ve yasalaşmayı bekleyen 6331</w:t>
      </w:r>
      <w:r w:rsidR="00886D8D">
        <w:rPr>
          <w:rFonts w:ascii="Times New Roman" w:hAnsi="Times New Roman" w:cs="Times New Roman"/>
          <w:sz w:val="24"/>
          <w:szCs w:val="24"/>
        </w:rPr>
        <w:t xml:space="preserve"> </w:t>
      </w:r>
      <w:r w:rsidR="00294955" w:rsidRPr="00F2711B">
        <w:rPr>
          <w:rFonts w:ascii="Times New Roman" w:hAnsi="Times New Roman" w:cs="Times New Roman"/>
          <w:sz w:val="24"/>
          <w:szCs w:val="24"/>
        </w:rPr>
        <w:t>sayılı İş Sağlığı ve Güvenliği Kanunu, 30 Haziran 2012 tarih 28339 sayılı Resmi Gazete’</w:t>
      </w:r>
      <w:r w:rsidR="003F2EF5" w:rsidRPr="00F2711B">
        <w:rPr>
          <w:rFonts w:ascii="Times New Roman" w:hAnsi="Times New Roman" w:cs="Times New Roman"/>
          <w:sz w:val="24"/>
          <w:szCs w:val="24"/>
        </w:rPr>
        <w:t xml:space="preserve">de </w:t>
      </w:r>
      <w:r w:rsidR="00294955" w:rsidRPr="00F2711B">
        <w:rPr>
          <w:rFonts w:ascii="Times New Roman" w:hAnsi="Times New Roman" w:cs="Times New Roman"/>
          <w:sz w:val="24"/>
          <w:szCs w:val="24"/>
        </w:rPr>
        <w:t>yayımlanarak yürürlüğe girmiştir. Bu tarihe kadar iş sağlığı ve güvenliği ile ilgili yasal</w:t>
      </w:r>
      <w:r w:rsidR="00886D8D">
        <w:rPr>
          <w:rFonts w:ascii="Times New Roman" w:hAnsi="Times New Roman" w:cs="Times New Roman"/>
          <w:sz w:val="24"/>
          <w:szCs w:val="24"/>
        </w:rPr>
        <w:t xml:space="preserve"> </w:t>
      </w:r>
      <w:r w:rsidR="00294955" w:rsidRPr="00F2711B">
        <w:rPr>
          <w:rFonts w:ascii="Times New Roman" w:hAnsi="Times New Roman" w:cs="Times New Roman"/>
          <w:sz w:val="24"/>
          <w:szCs w:val="24"/>
        </w:rPr>
        <w:t xml:space="preserve">düzenlemeler İş Kanunu’nu başta olmak üzere değişik yasalardaki </w:t>
      </w:r>
      <w:r w:rsidR="00294955" w:rsidRPr="00F2711B">
        <w:rPr>
          <w:rFonts w:ascii="Times New Roman" w:hAnsi="Times New Roman" w:cs="Times New Roman"/>
          <w:sz w:val="24"/>
          <w:szCs w:val="24"/>
        </w:rPr>
        <w:lastRenderedPageBreak/>
        <w:t>düzenlemelerle dağını</w:t>
      </w:r>
      <w:r w:rsidR="003F2EF5" w:rsidRPr="00F2711B">
        <w:rPr>
          <w:rFonts w:ascii="Times New Roman" w:hAnsi="Times New Roman" w:cs="Times New Roman"/>
          <w:sz w:val="24"/>
          <w:szCs w:val="24"/>
        </w:rPr>
        <w:t xml:space="preserve">k </w:t>
      </w:r>
      <w:r w:rsidR="00294955" w:rsidRPr="00F2711B">
        <w:rPr>
          <w:rFonts w:ascii="Times New Roman" w:hAnsi="Times New Roman" w:cs="Times New Roman"/>
          <w:sz w:val="24"/>
          <w:szCs w:val="24"/>
        </w:rPr>
        <w:t>bir görüntü arz etmekteydi. Kanun’un yürürlüğe girmesiyle, iş sağlığı ve güvenliği alanı</w:t>
      </w:r>
      <w:r w:rsidR="003F2EF5" w:rsidRPr="00F2711B">
        <w:rPr>
          <w:rFonts w:ascii="Times New Roman" w:hAnsi="Times New Roman" w:cs="Times New Roman"/>
          <w:sz w:val="24"/>
          <w:szCs w:val="24"/>
        </w:rPr>
        <w:t xml:space="preserve">, </w:t>
      </w:r>
      <w:r w:rsidR="00294955" w:rsidRPr="00F2711B">
        <w:rPr>
          <w:rFonts w:ascii="Times New Roman" w:hAnsi="Times New Roman" w:cs="Times New Roman"/>
          <w:sz w:val="24"/>
          <w:szCs w:val="24"/>
        </w:rPr>
        <w:t>diğer yasalardan ayrılarak bağımsız bir temel yasaya kavuşmuş, kendi başına çalış</w:t>
      </w:r>
      <w:r w:rsidR="003F2EF5" w:rsidRPr="00F2711B">
        <w:rPr>
          <w:rFonts w:ascii="Times New Roman" w:hAnsi="Times New Roman" w:cs="Times New Roman"/>
          <w:sz w:val="24"/>
          <w:szCs w:val="24"/>
        </w:rPr>
        <w:t xml:space="preserve">anlar </w:t>
      </w:r>
      <w:r w:rsidR="00294955" w:rsidRPr="00F2711B">
        <w:rPr>
          <w:rFonts w:ascii="Times New Roman" w:hAnsi="Times New Roman" w:cs="Times New Roman"/>
          <w:sz w:val="24"/>
          <w:szCs w:val="24"/>
        </w:rPr>
        <w:t>hariç bütün işyerleri ve çalışanları kapsayacak şekilde genişletilmiş</w:t>
      </w:r>
      <w:r w:rsidR="003F2EF5" w:rsidRPr="00F2711B">
        <w:rPr>
          <w:rFonts w:ascii="Times New Roman" w:hAnsi="Times New Roman" w:cs="Times New Roman"/>
          <w:sz w:val="24"/>
          <w:szCs w:val="24"/>
        </w:rPr>
        <w:t xml:space="preserve">, daha önce </w:t>
      </w:r>
      <w:r w:rsidR="00294955" w:rsidRPr="00F2711B">
        <w:rPr>
          <w:rFonts w:ascii="Times New Roman" w:hAnsi="Times New Roman" w:cs="Times New Roman"/>
          <w:sz w:val="24"/>
          <w:szCs w:val="24"/>
        </w:rPr>
        <w:t>bulunmayan yeni düzenlemeler ile birlikte Türk Çalışma Hayatı’ndaki yerini almıştır.</w:t>
      </w:r>
    </w:p>
    <w:p w:rsidR="00E276E5" w:rsidRPr="00F2711B" w:rsidRDefault="00E276E5" w:rsidP="00BC29E5">
      <w:pPr>
        <w:autoSpaceDE w:val="0"/>
        <w:autoSpaceDN w:val="0"/>
        <w:adjustRightInd w:val="0"/>
        <w:spacing w:after="0" w:line="240" w:lineRule="auto"/>
        <w:jc w:val="both"/>
        <w:rPr>
          <w:rFonts w:ascii="Times New Roman" w:hAnsi="Times New Roman" w:cs="Times New Roman"/>
          <w:sz w:val="24"/>
          <w:szCs w:val="24"/>
        </w:rPr>
      </w:pPr>
    </w:p>
    <w:p w:rsidR="00D64BD1" w:rsidRPr="00F2711B" w:rsidRDefault="009A2C62" w:rsidP="00BC29E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D64BD1" w:rsidRPr="00F2711B">
        <w:rPr>
          <w:rFonts w:ascii="Times New Roman" w:hAnsi="Times New Roman" w:cs="Times New Roman"/>
          <w:b/>
          <w:bCs/>
          <w:sz w:val="24"/>
          <w:szCs w:val="24"/>
        </w:rPr>
        <w:t>İşyerinde İş Sağlığı ve Güvenliği Hizmetlerinin Sunulması ve</w:t>
      </w:r>
    </w:p>
    <w:p w:rsidR="00D64BD1" w:rsidRDefault="00D64BD1" w:rsidP="00BC29E5">
      <w:pPr>
        <w:autoSpaceDE w:val="0"/>
        <w:autoSpaceDN w:val="0"/>
        <w:adjustRightInd w:val="0"/>
        <w:spacing w:after="0" w:line="240" w:lineRule="auto"/>
        <w:jc w:val="both"/>
        <w:rPr>
          <w:rFonts w:ascii="Times New Roman" w:hAnsi="Times New Roman" w:cs="Times New Roman"/>
          <w:b/>
          <w:bCs/>
          <w:sz w:val="24"/>
          <w:szCs w:val="24"/>
        </w:rPr>
      </w:pPr>
      <w:r w:rsidRPr="00F2711B">
        <w:rPr>
          <w:rFonts w:ascii="Times New Roman" w:hAnsi="Times New Roman" w:cs="Times New Roman"/>
          <w:b/>
          <w:bCs/>
          <w:sz w:val="24"/>
          <w:szCs w:val="24"/>
        </w:rPr>
        <w:t>Organizasyonuyla İlgili Yükümlülükleri</w:t>
      </w:r>
    </w:p>
    <w:p w:rsidR="007C1B27" w:rsidRPr="00F2711B" w:rsidRDefault="007C1B27" w:rsidP="00BC29E5">
      <w:pPr>
        <w:autoSpaceDE w:val="0"/>
        <w:autoSpaceDN w:val="0"/>
        <w:adjustRightInd w:val="0"/>
        <w:spacing w:after="0" w:line="240" w:lineRule="auto"/>
        <w:jc w:val="both"/>
        <w:rPr>
          <w:rFonts w:ascii="Times New Roman" w:hAnsi="Times New Roman" w:cs="Times New Roman"/>
          <w:b/>
          <w:bCs/>
          <w:sz w:val="24"/>
          <w:szCs w:val="24"/>
        </w:rPr>
      </w:pPr>
    </w:p>
    <w:p w:rsidR="00D64BD1" w:rsidRPr="00F2711B" w:rsidRDefault="00D64BD1"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 xml:space="preserve">Kanun’un 6 </w:t>
      </w:r>
      <w:proofErr w:type="spellStart"/>
      <w:r w:rsidRPr="00F2711B">
        <w:rPr>
          <w:rFonts w:ascii="Times New Roman" w:hAnsi="Times New Roman" w:cs="Times New Roman"/>
          <w:sz w:val="24"/>
          <w:szCs w:val="24"/>
        </w:rPr>
        <w:t>ncı</w:t>
      </w:r>
      <w:proofErr w:type="spellEnd"/>
      <w:r w:rsidRPr="00F2711B">
        <w:rPr>
          <w:rFonts w:ascii="Times New Roman" w:hAnsi="Times New Roman" w:cs="Times New Roman"/>
          <w:sz w:val="24"/>
          <w:szCs w:val="24"/>
        </w:rPr>
        <w:t xml:space="preserve"> maddesi, işverenin çalışanlarını korumak amacıyla yukarıda belirtilen</w:t>
      </w:r>
      <w:r w:rsidR="00C14949">
        <w:rPr>
          <w:rFonts w:ascii="Times New Roman" w:hAnsi="Times New Roman" w:cs="Times New Roman"/>
          <w:sz w:val="24"/>
          <w:szCs w:val="24"/>
        </w:rPr>
        <w:t xml:space="preserve"> </w:t>
      </w:r>
      <w:r w:rsidRPr="00F2711B">
        <w:rPr>
          <w:rFonts w:ascii="Times New Roman" w:hAnsi="Times New Roman" w:cs="Times New Roman"/>
          <w:sz w:val="24"/>
          <w:szCs w:val="24"/>
        </w:rPr>
        <w:t xml:space="preserve">yükümlülüklerini yerine getirmek üzere işyerinde oluşturması gereken </w:t>
      </w:r>
      <w:proofErr w:type="spellStart"/>
      <w:r w:rsidRPr="00F2711B">
        <w:rPr>
          <w:rFonts w:ascii="Times New Roman" w:hAnsi="Times New Roman" w:cs="Times New Roman"/>
          <w:sz w:val="24"/>
          <w:szCs w:val="24"/>
        </w:rPr>
        <w:t>organizasyonel</w:t>
      </w:r>
      <w:proofErr w:type="spellEnd"/>
      <w:r w:rsidR="00C14949">
        <w:rPr>
          <w:rFonts w:ascii="Times New Roman" w:hAnsi="Times New Roman" w:cs="Times New Roman"/>
          <w:sz w:val="24"/>
          <w:szCs w:val="24"/>
        </w:rPr>
        <w:t xml:space="preserve"> </w:t>
      </w:r>
      <w:r w:rsidRPr="00F2711B">
        <w:rPr>
          <w:rFonts w:ascii="Times New Roman" w:hAnsi="Times New Roman" w:cs="Times New Roman"/>
          <w:sz w:val="24"/>
          <w:szCs w:val="24"/>
        </w:rPr>
        <w:t>düzenlemelere ayrılmıştır. Buna göre mesleki risklerin önlenmesi ve bu risklerden</w:t>
      </w:r>
      <w:r w:rsidR="00C14949">
        <w:rPr>
          <w:rFonts w:ascii="Times New Roman" w:hAnsi="Times New Roman" w:cs="Times New Roman"/>
          <w:sz w:val="24"/>
          <w:szCs w:val="24"/>
        </w:rPr>
        <w:t xml:space="preserve"> </w:t>
      </w:r>
      <w:proofErr w:type="spellStart"/>
      <w:r w:rsidRPr="00F2711B">
        <w:rPr>
          <w:rFonts w:ascii="Times New Roman" w:hAnsi="Times New Roman" w:cs="Times New Roman"/>
          <w:sz w:val="24"/>
          <w:szCs w:val="24"/>
        </w:rPr>
        <w:t>korunulmasına</w:t>
      </w:r>
      <w:proofErr w:type="spellEnd"/>
      <w:r w:rsidRPr="00F2711B">
        <w:rPr>
          <w:rFonts w:ascii="Times New Roman" w:hAnsi="Times New Roman" w:cs="Times New Roman"/>
          <w:sz w:val="24"/>
          <w:szCs w:val="24"/>
        </w:rPr>
        <w:t xml:space="preserve"> yönelik çalışmaları da kapsayacak, iş sağ</w:t>
      </w:r>
      <w:r w:rsidR="003342B8" w:rsidRPr="00F2711B">
        <w:rPr>
          <w:rFonts w:ascii="Times New Roman" w:hAnsi="Times New Roman" w:cs="Times New Roman"/>
          <w:sz w:val="24"/>
          <w:szCs w:val="24"/>
        </w:rPr>
        <w:t xml:space="preserve">lığı ve güvenliği hizmetlerinin </w:t>
      </w:r>
      <w:r w:rsidRPr="00F2711B">
        <w:rPr>
          <w:rFonts w:ascii="Times New Roman" w:hAnsi="Times New Roman" w:cs="Times New Roman"/>
          <w:sz w:val="24"/>
          <w:szCs w:val="24"/>
        </w:rPr>
        <w:t>sunulması için işveren, çalışanları arasından iş güvenliği</w:t>
      </w:r>
      <w:r w:rsidR="003342B8" w:rsidRPr="00F2711B">
        <w:rPr>
          <w:rFonts w:ascii="Times New Roman" w:hAnsi="Times New Roman" w:cs="Times New Roman"/>
          <w:sz w:val="24"/>
          <w:szCs w:val="24"/>
        </w:rPr>
        <w:t xml:space="preserve"> uzmanı, işyeri hekimi ve diğer </w:t>
      </w:r>
      <w:r w:rsidRPr="00F2711B">
        <w:rPr>
          <w:rFonts w:ascii="Times New Roman" w:hAnsi="Times New Roman" w:cs="Times New Roman"/>
          <w:sz w:val="24"/>
          <w:szCs w:val="24"/>
        </w:rPr>
        <w:t>sağlık personeli görevlendirecektir. Çalışanları arasın</w:t>
      </w:r>
      <w:r w:rsidR="003342B8" w:rsidRPr="00F2711B">
        <w:rPr>
          <w:rFonts w:ascii="Times New Roman" w:hAnsi="Times New Roman" w:cs="Times New Roman"/>
          <w:sz w:val="24"/>
          <w:szCs w:val="24"/>
        </w:rPr>
        <w:t xml:space="preserve">da belirlenen niteliklere sahip </w:t>
      </w:r>
      <w:r w:rsidRPr="00F2711B">
        <w:rPr>
          <w:rFonts w:ascii="Times New Roman" w:hAnsi="Times New Roman" w:cs="Times New Roman"/>
          <w:sz w:val="24"/>
          <w:szCs w:val="24"/>
        </w:rPr>
        <w:t>personel bulunmaması hâlinde, bu hizmetin tamamını v</w:t>
      </w:r>
      <w:r w:rsidR="003342B8" w:rsidRPr="00F2711B">
        <w:rPr>
          <w:rFonts w:ascii="Times New Roman" w:hAnsi="Times New Roman" w:cs="Times New Roman"/>
          <w:sz w:val="24"/>
          <w:szCs w:val="24"/>
        </w:rPr>
        <w:t xml:space="preserve">eya bir kısmını ortak sağlık ve </w:t>
      </w:r>
      <w:r w:rsidRPr="00F2711B">
        <w:rPr>
          <w:rFonts w:ascii="Times New Roman" w:hAnsi="Times New Roman" w:cs="Times New Roman"/>
          <w:sz w:val="24"/>
          <w:szCs w:val="24"/>
        </w:rPr>
        <w:t>güvenlik birimlerinden hizmet alarak yerine getirebilecekti</w:t>
      </w:r>
      <w:r w:rsidR="003342B8" w:rsidRPr="00F2711B">
        <w:rPr>
          <w:rFonts w:ascii="Times New Roman" w:hAnsi="Times New Roman" w:cs="Times New Roman"/>
          <w:sz w:val="24"/>
          <w:szCs w:val="24"/>
        </w:rPr>
        <w:t xml:space="preserve">r. Ancak belirlenen niteliklere </w:t>
      </w:r>
      <w:r w:rsidRPr="00F2711B">
        <w:rPr>
          <w:rFonts w:ascii="Times New Roman" w:hAnsi="Times New Roman" w:cs="Times New Roman"/>
          <w:sz w:val="24"/>
          <w:szCs w:val="24"/>
        </w:rPr>
        <w:t>ve gerekli belgeye sahip olması hâlinde, tehlike sınıfı ve çalı</w:t>
      </w:r>
      <w:r w:rsidR="003342B8" w:rsidRPr="00F2711B">
        <w:rPr>
          <w:rFonts w:ascii="Times New Roman" w:hAnsi="Times New Roman" w:cs="Times New Roman"/>
          <w:sz w:val="24"/>
          <w:szCs w:val="24"/>
        </w:rPr>
        <w:t xml:space="preserve">şan sayısı dikkate alınarak, bu </w:t>
      </w:r>
      <w:r w:rsidRPr="00F2711B">
        <w:rPr>
          <w:rFonts w:ascii="Times New Roman" w:hAnsi="Times New Roman" w:cs="Times New Roman"/>
          <w:sz w:val="24"/>
          <w:szCs w:val="24"/>
        </w:rPr>
        <w:t>hizmetin yerine getirilmesini kendisi üstlenebilecektir.</w:t>
      </w:r>
    </w:p>
    <w:p w:rsidR="00D64BD1" w:rsidRPr="00F2711B" w:rsidRDefault="00D64BD1" w:rsidP="00BC29E5">
      <w:pPr>
        <w:autoSpaceDE w:val="0"/>
        <w:autoSpaceDN w:val="0"/>
        <w:adjustRightInd w:val="0"/>
        <w:spacing w:after="0" w:line="240" w:lineRule="auto"/>
        <w:ind w:firstLine="708"/>
        <w:jc w:val="both"/>
        <w:rPr>
          <w:rFonts w:ascii="Times New Roman" w:hAnsi="Times New Roman" w:cs="Times New Roman"/>
          <w:sz w:val="24"/>
          <w:szCs w:val="24"/>
        </w:rPr>
      </w:pPr>
      <w:r w:rsidRPr="00F2711B">
        <w:rPr>
          <w:rFonts w:ascii="Times New Roman" w:hAnsi="Times New Roman" w:cs="Times New Roman"/>
          <w:sz w:val="24"/>
          <w:szCs w:val="24"/>
        </w:rPr>
        <w:t>Düzenleme ile daha önce İş Kanunu’nun 81. maddesinde b</w:t>
      </w:r>
      <w:r w:rsidR="003342B8" w:rsidRPr="00F2711B">
        <w:rPr>
          <w:rFonts w:ascii="Times New Roman" w:hAnsi="Times New Roman" w:cs="Times New Roman"/>
          <w:sz w:val="24"/>
          <w:szCs w:val="24"/>
        </w:rPr>
        <w:t xml:space="preserve">ulunan “devamlı olarak en az 50 </w:t>
      </w:r>
      <w:r w:rsidRPr="00F2711B">
        <w:rPr>
          <w:rFonts w:ascii="Times New Roman" w:hAnsi="Times New Roman" w:cs="Times New Roman"/>
          <w:sz w:val="24"/>
          <w:szCs w:val="24"/>
        </w:rPr>
        <w:t>işçi çalıştıran” ve “sanayiden sayılan” gibi sınırlamalar kaldırılarak, iş sağlığı ve</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güvenliğiyle ilgili önleyici hizmetler, kamu ve özel bütün</w:t>
      </w:r>
      <w:r w:rsidR="003342B8" w:rsidRPr="00F2711B">
        <w:rPr>
          <w:rFonts w:ascii="Times New Roman" w:hAnsi="Times New Roman" w:cs="Times New Roman"/>
          <w:sz w:val="24"/>
          <w:szCs w:val="24"/>
        </w:rPr>
        <w:t xml:space="preserve"> çalışanları kapsayacak şekilde </w:t>
      </w:r>
      <w:r w:rsidRPr="00F2711B">
        <w:rPr>
          <w:rFonts w:ascii="Times New Roman" w:hAnsi="Times New Roman" w:cs="Times New Roman"/>
          <w:sz w:val="24"/>
          <w:szCs w:val="24"/>
        </w:rPr>
        <w:t>genişletilmektedir. Ayrıca, maddeyle ilgili yöne</w:t>
      </w:r>
      <w:r w:rsidR="0097691E">
        <w:rPr>
          <w:rFonts w:ascii="Times New Roman" w:hAnsi="Times New Roman" w:cs="Times New Roman"/>
          <w:sz w:val="24"/>
          <w:szCs w:val="24"/>
        </w:rPr>
        <w:t>t</w:t>
      </w:r>
      <w:r w:rsidRPr="00F2711B">
        <w:rPr>
          <w:rFonts w:ascii="Times New Roman" w:hAnsi="Times New Roman" w:cs="Times New Roman"/>
          <w:sz w:val="24"/>
          <w:szCs w:val="24"/>
        </w:rPr>
        <w:t>meliklerde d</w:t>
      </w:r>
      <w:r w:rsidR="003342B8" w:rsidRPr="00F2711B">
        <w:rPr>
          <w:rFonts w:ascii="Times New Roman" w:hAnsi="Times New Roman" w:cs="Times New Roman"/>
          <w:sz w:val="24"/>
          <w:szCs w:val="24"/>
        </w:rPr>
        <w:t xml:space="preserve">etaylarıyla belirtilen şekilde, </w:t>
      </w:r>
      <w:r w:rsidRPr="00F2711B">
        <w:rPr>
          <w:rFonts w:ascii="Times New Roman" w:hAnsi="Times New Roman" w:cs="Times New Roman"/>
          <w:sz w:val="24"/>
          <w:szCs w:val="24"/>
        </w:rPr>
        <w:t>işin tehlikesi ve çalışan işçi sayısına göre bu hizmet</w:t>
      </w:r>
      <w:r w:rsidR="003342B8" w:rsidRPr="00F2711B">
        <w:rPr>
          <w:rFonts w:ascii="Times New Roman" w:hAnsi="Times New Roman" w:cs="Times New Roman"/>
          <w:sz w:val="24"/>
          <w:szCs w:val="24"/>
        </w:rPr>
        <w:t xml:space="preserve">leri ya kendi işyeri bünyesinde </w:t>
      </w:r>
      <w:r w:rsidRPr="00F2711B">
        <w:rPr>
          <w:rFonts w:ascii="Times New Roman" w:hAnsi="Times New Roman" w:cs="Times New Roman"/>
          <w:sz w:val="24"/>
          <w:szCs w:val="24"/>
        </w:rPr>
        <w:t>sağlayacak veya işyeri dışından ortak sağlık ve güvenlik</w:t>
      </w:r>
      <w:r w:rsidR="003342B8" w:rsidRPr="00F2711B">
        <w:rPr>
          <w:rFonts w:ascii="Times New Roman" w:hAnsi="Times New Roman" w:cs="Times New Roman"/>
          <w:sz w:val="24"/>
          <w:szCs w:val="24"/>
        </w:rPr>
        <w:t xml:space="preserve"> birimlerinden hizmet alarak da </w:t>
      </w:r>
      <w:r w:rsidRPr="00F2711B">
        <w:rPr>
          <w:rFonts w:ascii="Times New Roman" w:hAnsi="Times New Roman" w:cs="Times New Roman"/>
          <w:sz w:val="24"/>
          <w:szCs w:val="24"/>
        </w:rPr>
        <w:t>yerine getirebilecektir.</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İşyerlerinde koruyucu ve önleyici hizmetleri yerine getirecek iş güvenliği uzmanı ve işyeri</w:t>
      </w:r>
      <w:r w:rsidR="003342B8" w:rsidRPr="00F2711B">
        <w:rPr>
          <w:rFonts w:ascii="Times New Roman" w:hAnsi="Times New Roman" w:cs="Times New Roman"/>
          <w:sz w:val="24"/>
          <w:szCs w:val="24"/>
        </w:rPr>
        <w:t xml:space="preserve"> </w:t>
      </w:r>
      <w:r w:rsidRPr="00F2711B">
        <w:rPr>
          <w:rFonts w:ascii="Times New Roman" w:hAnsi="Times New Roman" w:cs="Times New Roman"/>
          <w:sz w:val="24"/>
          <w:szCs w:val="24"/>
        </w:rPr>
        <w:t>hekimlerinin hak ve sorumlulukları ise 8. maddede belirlenmektedir. Hükme göre;</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(1) İşyeri hekimi ve iş güvenliği uzmanlarının hak ve yetkileri, görevlerini yerine</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getirmeleri nedeniyle kısıtlanamayacaktır. Bu kişiler, görevlerini mesleğin gerektirdiği e</w:t>
      </w:r>
      <w:r w:rsidR="003342B8" w:rsidRPr="00F2711B">
        <w:rPr>
          <w:rFonts w:ascii="Times New Roman" w:hAnsi="Times New Roman" w:cs="Times New Roman"/>
          <w:sz w:val="24"/>
          <w:szCs w:val="24"/>
        </w:rPr>
        <w:t xml:space="preserve">tik </w:t>
      </w:r>
      <w:r w:rsidRPr="00F2711B">
        <w:rPr>
          <w:rFonts w:ascii="Times New Roman" w:hAnsi="Times New Roman" w:cs="Times New Roman"/>
          <w:sz w:val="24"/>
          <w:szCs w:val="24"/>
        </w:rPr>
        <w:t>ilkeler ve mesleki bağımsızlık içerisinde yürütecektir.</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(2) İşyeri hekimi ve iş güvenliği uzmanları; görevlendirildikleri işyerlerinde iş sağlığı ve</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güvenliğiyle ilgili alınması gereken tedbirleri i</w:t>
      </w:r>
      <w:r w:rsidR="004368DC" w:rsidRPr="00F2711B">
        <w:rPr>
          <w:rFonts w:ascii="Times New Roman" w:hAnsi="Times New Roman" w:cs="Times New Roman"/>
          <w:sz w:val="24"/>
          <w:szCs w:val="24"/>
        </w:rPr>
        <w:t>şverene yazılı olarak bildirecek</w:t>
      </w:r>
      <w:r w:rsidRPr="00F2711B">
        <w:rPr>
          <w:rFonts w:ascii="Times New Roman" w:hAnsi="Times New Roman" w:cs="Times New Roman"/>
          <w:sz w:val="24"/>
          <w:szCs w:val="24"/>
        </w:rPr>
        <w:t>; bildirilen</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hususlardan hayati tehlike arz edenlerin işveren tarafından y</w:t>
      </w:r>
      <w:r w:rsidR="003342B8" w:rsidRPr="00F2711B">
        <w:rPr>
          <w:rFonts w:ascii="Times New Roman" w:hAnsi="Times New Roman" w:cs="Times New Roman"/>
          <w:sz w:val="24"/>
          <w:szCs w:val="24"/>
        </w:rPr>
        <w:t xml:space="preserve">erine getirilmemesi hâlinde, bu </w:t>
      </w:r>
      <w:r w:rsidRPr="00F2711B">
        <w:rPr>
          <w:rFonts w:ascii="Times New Roman" w:hAnsi="Times New Roman" w:cs="Times New Roman"/>
          <w:sz w:val="24"/>
          <w:szCs w:val="24"/>
        </w:rPr>
        <w:t>hususu Bakanlığın yetkili birimine bildirecektir.</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(3) Hizmet sunan kuruluşlar ile işyeri hekimi ve iş güvenliği uzmanları, iş sağlığı ve</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güvenliği hizmetlerinin yürütülmesindeki ihmallerinden dol</w:t>
      </w:r>
      <w:r w:rsidR="003342B8" w:rsidRPr="00F2711B">
        <w:rPr>
          <w:rFonts w:ascii="Times New Roman" w:hAnsi="Times New Roman" w:cs="Times New Roman"/>
          <w:sz w:val="24"/>
          <w:szCs w:val="24"/>
        </w:rPr>
        <w:t xml:space="preserve">ayı, hizmet sundukları işverene </w:t>
      </w:r>
      <w:r w:rsidRPr="00F2711B">
        <w:rPr>
          <w:rFonts w:ascii="Times New Roman" w:hAnsi="Times New Roman" w:cs="Times New Roman"/>
          <w:sz w:val="24"/>
          <w:szCs w:val="24"/>
        </w:rPr>
        <w:t>karşı sorumlu olacaklardır.</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(4) Çalışanın ölümü veya maluliyetiyle sonuçlanacak şekilde vücut bütünlüğünün</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bozulmasına neden olan iş kazası veya meslek hastalı</w:t>
      </w:r>
      <w:r w:rsidR="003342B8" w:rsidRPr="00F2711B">
        <w:rPr>
          <w:rFonts w:ascii="Times New Roman" w:hAnsi="Times New Roman" w:cs="Times New Roman"/>
          <w:sz w:val="24"/>
          <w:szCs w:val="24"/>
        </w:rPr>
        <w:t xml:space="preserve">ğının meydana gelmesinde ihmali </w:t>
      </w:r>
      <w:r w:rsidRPr="00F2711B">
        <w:rPr>
          <w:rFonts w:ascii="Times New Roman" w:hAnsi="Times New Roman" w:cs="Times New Roman"/>
          <w:sz w:val="24"/>
          <w:szCs w:val="24"/>
        </w:rPr>
        <w:t>tespit edilen işyeri hekimi veya iş güvenliği uzmanının yetki belgesi askıya alınacaktır.</w:t>
      </w:r>
    </w:p>
    <w:p w:rsidR="004C6BD2" w:rsidRPr="00F2711B" w:rsidRDefault="004C6BD2" w:rsidP="00BC29E5">
      <w:pPr>
        <w:autoSpaceDE w:val="0"/>
        <w:autoSpaceDN w:val="0"/>
        <w:adjustRightInd w:val="0"/>
        <w:spacing w:after="0" w:line="240" w:lineRule="auto"/>
        <w:jc w:val="both"/>
        <w:rPr>
          <w:rFonts w:ascii="Times New Roman" w:hAnsi="Times New Roman" w:cs="Times New Roman"/>
          <w:sz w:val="24"/>
          <w:szCs w:val="24"/>
        </w:rPr>
      </w:pPr>
      <w:r w:rsidRPr="00F2711B">
        <w:rPr>
          <w:rFonts w:ascii="Times New Roman" w:hAnsi="Times New Roman" w:cs="Times New Roman"/>
          <w:sz w:val="24"/>
          <w:szCs w:val="24"/>
        </w:rPr>
        <w:t>(5) İş güvenliği uzmanlarının görev alabilmeleri için; çok tehlikeli sınıfta yer alan</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işyerlerinde (A) sınıfı, tehlikeli sınıfta yer alan işyerlerinde en az (B) sınıfı, az tehlikeli</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sınıfta yer alan işyerlerinde ise en az (C) sınıfı iş güvenliği uzmanlığı belgesine sahip</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olmaları şartı aranacaktır. Bakanlık, iş güvenliği uzmanlarının ve işyeri hekimlerinin</w:t>
      </w:r>
      <w:r w:rsidR="00BC29E5">
        <w:rPr>
          <w:rFonts w:ascii="Times New Roman" w:hAnsi="Times New Roman" w:cs="Times New Roman"/>
          <w:sz w:val="24"/>
          <w:szCs w:val="24"/>
        </w:rPr>
        <w:t xml:space="preserve"> </w:t>
      </w:r>
      <w:r w:rsidRPr="00F2711B">
        <w:rPr>
          <w:rFonts w:ascii="Times New Roman" w:hAnsi="Times New Roman" w:cs="Times New Roman"/>
          <w:sz w:val="24"/>
          <w:szCs w:val="24"/>
        </w:rPr>
        <w:t xml:space="preserve">görevlendirilmesi konusunda </w:t>
      </w:r>
      <w:proofErr w:type="spellStart"/>
      <w:r w:rsidRPr="00F2711B">
        <w:rPr>
          <w:rFonts w:ascii="Times New Roman" w:hAnsi="Times New Roman" w:cs="Times New Roman"/>
          <w:sz w:val="24"/>
          <w:szCs w:val="24"/>
        </w:rPr>
        <w:t>sektörel</w:t>
      </w:r>
      <w:proofErr w:type="spellEnd"/>
      <w:r w:rsidRPr="00F2711B">
        <w:rPr>
          <w:rFonts w:ascii="Times New Roman" w:hAnsi="Times New Roman" w:cs="Times New Roman"/>
          <w:sz w:val="24"/>
          <w:szCs w:val="24"/>
        </w:rPr>
        <w:t xml:space="preserve"> alanda özel düzenleme yapabilecektir.</w:t>
      </w:r>
    </w:p>
    <w:p w:rsidR="00F2711B" w:rsidRPr="00F2711B" w:rsidRDefault="00F2711B" w:rsidP="00AD19B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711B">
        <w:rPr>
          <w:rFonts w:ascii="Times New Roman" w:eastAsia="Times New Roman" w:hAnsi="Times New Roman" w:cs="Times New Roman"/>
          <w:sz w:val="24"/>
          <w:szCs w:val="24"/>
          <w:lang w:eastAsia="tr-TR"/>
        </w:rPr>
        <w:t>(6) Belirlenen çalışma süresi nedeniyle işyeri hekimi ve iş güvenliği uzmanını</w:t>
      </w:r>
      <w:r w:rsidR="00BC29E5">
        <w:rPr>
          <w:rFonts w:ascii="Times New Roman" w:eastAsia="Times New Roman" w:hAnsi="Times New Roman" w:cs="Times New Roman"/>
          <w:sz w:val="24"/>
          <w:szCs w:val="24"/>
          <w:lang w:eastAsia="tr-TR"/>
        </w:rPr>
        <w:t xml:space="preserve">n tam </w:t>
      </w:r>
      <w:r w:rsidRPr="00F2711B">
        <w:rPr>
          <w:rFonts w:ascii="Times New Roman" w:eastAsia="Times New Roman" w:hAnsi="Times New Roman" w:cs="Times New Roman"/>
          <w:sz w:val="24"/>
          <w:szCs w:val="24"/>
          <w:lang w:eastAsia="tr-TR"/>
        </w:rPr>
        <w:t>süreli görevlendirilmesi gereken durumlarda; işveren, işyeri sağlık ve güvenlik birimi kurar. Bu durumda, çalışanların tabi olduğu kanun hükümleri saklı</w:t>
      </w:r>
      <w:r w:rsidR="00BC29E5">
        <w:rPr>
          <w:rFonts w:ascii="Times New Roman" w:eastAsia="Times New Roman" w:hAnsi="Times New Roman" w:cs="Times New Roman"/>
          <w:sz w:val="24"/>
          <w:szCs w:val="24"/>
          <w:lang w:eastAsia="tr-TR"/>
        </w:rPr>
        <w:t xml:space="preserve"> kalmak </w:t>
      </w:r>
      <w:r w:rsidRPr="00F2711B">
        <w:rPr>
          <w:rFonts w:ascii="Times New Roman" w:eastAsia="Times New Roman" w:hAnsi="Times New Roman" w:cs="Times New Roman"/>
          <w:sz w:val="24"/>
          <w:szCs w:val="24"/>
          <w:lang w:eastAsia="tr-TR"/>
        </w:rPr>
        <w:t>kaydıyla, </w:t>
      </w:r>
      <w:proofErr w:type="gramStart"/>
      <w:r w:rsidRPr="00F2711B">
        <w:rPr>
          <w:rFonts w:ascii="Times New Roman" w:eastAsia="Times New Roman" w:hAnsi="Times New Roman" w:cs="Times New Roman"/>
          <w:sz w:val="24"/>
          <w:szCs w:val="24"/>
          <w:lang w:eastAsia="tr-TR"/>
        </w:rPr>
        <w:t>22/5/2003</w:t>
      </w:r>
      <w:proofErr w:type="gramEnd"/>
      <w:r w:rsidRPr="00F2711B">
        <w:rPr>
          <w:rFonts w:ascii="Times New Roman" w:eastAsia="Times New Roman" w:hAnsi="Times New Roman" w:cs="Times New Roman"/>
          <w:sz w:val="24"/>
          <w:szCs w:val="24"/>
          <w:lang w:eastAsia="tr-TR"/>
        </w:rPr>
        <w:t> tarihli ve 4857 sayılı İş Kanununa göre belirlenen haftalık çalışma süresi dikkate alınır.</w:t>
      </w:r>
    </w:p>
    <w:p w:rsidR="00F2711B" w:rsidRPr="00F2711B" w:rsidRDefault="00F2711B" w:rsidP="00AD19B1">
      <w:pPr>
        <w:spacing w:before="100" w:beforeAutospacing="1" w:after="100" w:afterAutospacing="1" w:line="240" w:lineRule="atLeast"/>
        <w:jc w:val="both"/>
        <w:rPr>
          <w:rFonts w:ascii="Times New Roman" w:eastAsia="Times New Roman" w:hAnsi="Times New Roman" w:cs="Times New Roman"/>
          <w:sz w:val="24"/>
          <w:szCs w:val="24"/>
          <w:lang w:eastAsia="tr-TR"/>
        </w:rPr>
      </w:pPr>
      <w:proofErr w:type="gramStart"/>
      <w:r w:rsidRPr="00F2711B">
        <w:rPr>
          <w:rFonts w:ascii="Times New Roman" w:eastAsia="Times New Roman" w:hAnsi="Times New Roman" w:cs="Times New Roman"/>
          <w:sz w:val="24"/>
          <w:szCs w:val="24"/>
          <w:lang w:eastAsia="tr-TR"/>
        </w:rPr>
        <w:lastRenderedPageBreak/>
        <w:t>(7)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w:t>
      </w:r>
      <w:proofErr w:type="gramEnd"/>
      <w:r w:rsidRPr="00F2711B">
        <w:rPr>
          <w:rFonts w:ascii="Times New Roman" w:eastAsia="Times New Roman" w:hAnsi="Times New Roman" w:cs="Times New Roman"/>
          <w:sz w:val="24"/>
          <w:szCs w:val="24"/>
          <w:lang w:eastAsia="tr-TR"/>
        </w:rPr>
        <w:t>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p w:rsidR="00F2711B" w:rsidRDefault="00F2711B" w:rsidP="00AD19B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711B">
        <w:rPr>
          <w:rFonts w:ascii="Times New Roman" w:eastAsia="Times New Roman" w:hAnsi="Times New Roman" w:cs="Times New Roman"/>
          <w:sz w:val="24"/>
          <w:szCs w:val="24"/>
          <w:lang w:eastAsia="tr-TR"/>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F2711B" w:rsidRDefault="00F2711B" w:rsidP="00BC29E5">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Kanunun 8. Maddesindeki bu kriterlere göre işyerlerinde iş sağlığı ve güvenliği birimi kurulur ya da ortak sağlık güvenlik birimleri ile sözleşme yapılır. Bunun ile ilgili düzenlemeler </w:t>
      </w:r>
      <w:r w:rsidR="002618C7">
        <w:rPr>
          <w:rFonts w:ascii="Times New Roman" w:eastAsia="Times New Roman" w:hAnsi="Times New Roman" w:cs="Times New Roman"/>
          <w:sz w:val="24"/>
          <w:szCs w:val="24"/>
          <w:lang w:eastAsia="tr-TR"/>
        </w:rPr>
        <w:t>İş Sağlığı ve Güvenliği Hizmetleri Yönetmeliğinde belirtilmiştir.</w:t>
      </w:r>
    </w:p>
    <w:p w:rsidR="008D78E3" w:rsidRDefault="002618C7" w:rsidP="00BC29E5">
      <w:pPr>
        <w:spacing w:before="100" w:beforeAutospacing="1" w:after="100" w:afterAutospacing="1"/>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29 Aralık 2012 tarih ve </w:t>
      </w:r>
      <w:proofErr w:type="gramStart"/>
      <w:r>
        <w:rPr>
          <w:rFonts w:ascii="Times New Roman" w:eastAsia="Times New Roman" w:hAnsi="Times New Roman" w:cs="Times New Roman"/>
          <w:sz w:val="24"/>
          <w:szCs w:val="24"/>
          <w:lang w:eastAsia="tr-TR"/>
        </w:rPr>
        <w:t>28512  sayılı</w:t>
      </w:r>
      <w:proofErr w:type="gramEnd"/>
      <w:r>
        <w:rPr>
          <w:rFonts w:ascii="Times New Roman" w:eastAsia="Times New Roman" w:hAnsi="Times New Roman" w:cs="Times New Roman"/>
          <w:sz w:val="24"/>
          <w:szCs w:val="24"/>
          <w:lang w:eastAsia="tr-TR"/>
        </w:rPr>
        <w:t xml:space="preserve"> resmi gazetede İş Sağlığı ve Güvenliği Hizmetleri Yönetmeliği yayımlanmıştır.</w:t>
      </w:r>
      <w:r w:rsidR="008D78E3" w:rsidRPr="008D78E3">
        <w:rPr>
          <w:rFonts w:ascii="Times New Roman" w:hAnsi="Times New Roman" w:cs="Times New Roman"/>
          <w:sz w:val="24"/>
          <w:szCs w:val="24"/>
        </w:rPr>
        <w:t xml:space="preserve"> </w:t>
      </w:r>
      <w:r w:rsidR="008D78E3">
        <w:rPr>
          <w:rFonts w:ascii="Times New Roman" w:hAnsi="Times New Roman" w:cs="Times New Roman"/>
          <w:sz w:val="24"/>
          <w:szCs w:val="24"/>
        </w:rPr>
        <w:t>Bu y</w:t>
      </w:r>
      <w:r w:rsidR="008D78E3" w:rsidRPr="005E477E">
        <w:rPr>
          <w:rFonts w:ascii="Times New Roman" w:hAnsi="Times New Roman" w:cs="Times New Roman"/>
          <w:sz w:val="24"/>
          <w:szCs w:val="24"/>
        </w:rPr>
        <w:t>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F46936" w:rsidRDefault="00F46936" w:rsidP="00BC29E5">
      <w:pPr>
        <w:spacing w:before="100" w:beforeAutospacing="1" w:after="100" w:afterAutospacing="1"/>
        <w:ind w:firstLine="567"/>
        <w:jc w:val="both"/>
        <w:rPr>
          <w:rFonts w:ascii="Times New Roman" w:hAnsi="Times New Roman" w:cs="Times New Roman"/>
          <w:sz w:val="24"/>
          <w:szCs w:val="24"/>
        </w:rPr>
      </w:pPr>
    </w:p>
    <w:p w:rsidR="00F46936" w:rsidRPr="005E477E" w:rsidRDefault="009A2C62" w:rsidP="009A2C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3.</w:t>
      </w:r>
      <w:r w:rsidR="00F46936" w:rsidRPr="005E477E">
        <w:rPr>
          <w:rFonts w:ascii="Times New Roman" w:hAnsi="Times New Roman" w:cs="Times New Roman"/>
          <w:b/>
          <w:bCs/>
          <w:sz w:val="24"/>
          <w:szCs w:val="24"/>
        </w:rPr>
        <w:t>İşverenin iş sağlığı ve güvenliği hizmetleri ile ilgili yükümlülükleri</w:t>
      </w:r>
    </w:p>
    <w:p w:rsidR="009A2C62" w:rsidRDefault="009A2C62"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İşverenin yükümlülüklerine bakacak olursak, İkinci Bölüm 5inci maddede sıralanmıştır;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proofErr w:type="gramStart"/>
      <w:r w:rsidRPr="005E477E">
        <w:rPr>
          <w:rFonts w:ascii="Times New Roman" w:hAnsi="Times New Roman" w:cs="Times New Roman"/>
          <w:sz w:val="24"/>
          <w:szCs w:val="24"/>
        </w:rPr>
        <w:t xml:space="preserve">(1)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w:t>
      </w:r>
      <w:proofErr w:type="gramEnd"/>
      <w:r w:rsidRPr="005E477E">
        <w:rPr>
          <w:rFonts w:ascii="Times New Roman" w:hAnsi="Times New Roman" w:cs="Times New Roman"/>
          <w:sz w:val="24"/>
          <w:szCs w:val="24"/>
        </w:rPr>
        <w:t>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(2) İşveren, işyerinde gerekli niteliklere sahip personel bulunmaması halinde birinci fıkrada sayılan yükümlülüklerinin tamamını veya bir kısmını, </w:t>
      </w:r>
      <w:proofErr w:type="spellStart"/>
      <w:r w:rsidRPr="005E477E">
        <w:rPr>
          <w:rFonts w:ascii="Times New Roman" w:hAnsi="Times New Roman" w:cs="Times New Roman"/>
          <w:sz w:val="24"/>
          <w:szCs w:val="24"/>
        </w:rPr>
        <w:t>OSGB’lerden</w:t>
      </w:r>
      <w:proofErr w:type="spellEnd"/>
      <w:r w:rsidRPr="005E477E">
        <w:rPr>
          <w:rFonts w:ascii="Times New Roman" w:hAnsi="Times New Roman" w:cs="Times New Roman"/>
          <w:sz w:val="24"/>
          <w:szCs w:val="24"/>
        </w:rPr>
        <w:t xml:space="preserve"> hizmet alarak yerine getirebilir.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(3) İşveren, işyeri hekimi ve iş güvenliği uzmanının tam süreli görevlendirilmesi gereken durumlarda İSGB kurar. Tam süreli işyeri hekimi görevlendirilen işyerlerinde, diğer sağlık personeli görevlendirilmesi zorunlu değildir.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(4) Üçüncü fıkrada belirtilen sürenin hesaplanmasında, çalışanların tabi olduğu kanun hükümleri saklı kalmak kaydıyla, </w:t>
      </w:r>
      <w:proofErr w:type="gramStart"/>
      <w:r w:rsidRPr="005E477E">
        <w:rPr>
          <w:rFonts w:ascii="Times New Roman" w:hAnsi="Times New Roman" w:cs="Times New Roman"/>
          <w:sz w:val="24"/>
          <w:szCs w:val="24"/>
        </w:rPr>
        <w:t>22/5/2003</w:t>
      </w:r>
      <w:proofErr w:type="gramEnd"/>
      <w:r w:rsidRPr="005E477E">
        <w:rPr>
          <w:rFonts w:ascii="Times New Roman" w:hAnsi="Times New Roman" w:cs="Times New Roman"/>
          <w:sz w:val="24"/>
          <w:szCs w:val="24"/>
        </w:rPr>
        <w:t xml:space="preserve"> tarihli ve 4857 sayılı İş Kanununa göre belirlenen haftalık çalışma süresi dikkate alınır.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(5) İşveren;</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İş sağlığı ve güvenliği hizmetleri ile ilgili görevlendirilen personelin etkin bir şekilde çalışması amacıyla gerekli kolaylığı sağlamak ve bu hususta planlama ve düzenleme yapmakla,</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b) Görevlendirdiği kişi veya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görevlerini yerine getirmeleri amacıyla araç, gereç, mekân ve zaman gibi gerekli bütün ihtiyaçlarını karşılamakla,</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c) İşyerinde sağlık ve güvenlik hizmetini yürütenler arasında işbirliği ve koordinasyonu sağlamakla,</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ç) Görevlendirdiği kişi veya hizmet aldığı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tarafından iş sağlığı ve güvenliği ile ilgili mevzuata uygun olan ve yazılı olarak bildirilen tedbirleri yerine getirmekle,</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d) İşyeri hekimi, iş güvenliği uzmanı ve diğer sağlık personelinin görevlerini yerine getirebilmeleri için, Bakanlıkça belirlenen sürelerden az olmamak kaydı ile yeterli çalışma süresini sağlamakla,</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e</w:t>
      </w:r>
      <w:r w:rsidRPr="005E477E">
        <w:rPr>
          <w:rFonts w:ascii="Times New Roman" w:hAnsi="Times New Roman" w:cs="Times New Roman"/>
          <w:b/>
          <w:bCs/>
          <w:sz w:val="24"/>
          <w:szCs w:val="24"/>
        </w:rPr>
        <w:t xml:space="preserve">) </w:t>
      </w:r>
      <w:r w:rsidRPr="005E477E">
        <w:rPr>
          <w:rFonts w:ascii="Times New Roman" w:hAnsi="Times New Roman" w:cs="Times New Roman"/>
          <w:sz w:val="24"/>
          <w:szCs w:val="24"/>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f) Bakanlıkça belirlenecek iş sağlığı ve güvenliğini ilgilendiren konularla ilgili bilgileri, İSG KATİP sistemi üzerinden Genel Müdürlüğe bilgi vermekle,</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yükümlüdür.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(6) İş sağlığı ve güvenliği hizmetlerini yürütmek üzere işyerinden personel görevlendirmek veya </w:t>
      </w:r>
      <w:proofErr w:type="spellStart"/>
      <w:r w:rsidRPr="005E477E">
        <w:rPr>
          <w:rFonts w:ascii="Times New Roman" w:hAnsi="Times New Roman" w:cs="Times New Roman"/>
          <w:sz w:val="24"/>
          <w:szCs w:val="24"/>
        </w:rPr>
        <w:t>OSGB’lerden</w:t>
      </w:r>
      <w:proofErr w:type="spellEnd"/>
      <w:r w:rsidRPr="005E477E">
        <w:rPr>
          <w:rFonts w:ascii="Times New Roman" w:hAnsi="Times New Roman" w:cs="Times New Roman"/>
          <w:sz w:val="24"/>
          <w:szCs w:val="24"/>
        </w:rPr>
        <w:t xml:space="preserve"> hizmet almak suretiyle bu konudaki yetkilerini devreden işverenin bu hizmetlere ilişkin yükümlülükleri devam eder.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(7) İşveren işyerinde görev yapan işyeri hekimi, iş güvenliği uzmanı ve diğer sağlık personeli ile hizmet alınan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İş Sağlığı ve Güvenliği Kanununa göre geçerli yetki belgesi ile görevlendirilmesinden sorumludur.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(8) 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(9) İşyeri hekimi, iş güvenliği uzmanı ve diğer sağlık personelinin görevlendirilmesine ilişkin zorunlu çalışma sürelerinin hesabında; </w:t>
      </w:r>
      <w:proofErr w:type="gramStart"/>
      <w:r w:rsidRPr="005E477E">
        <w:rPr>
          <w:rFonts w:ascii="Times New Roman" w:hAnsi="Times New Roman" w:cs="Times New Roman"/>
          <w:sz w:val="24"/>
          <w:szCs w:val="24"/>
        </w:rPr>
        <w:t>5/6/1986</w:t>
      </w:r>
      <w:proofErr w:type="gramEnd"/>
      <w:r w:rsidRPr="005E477E">
        <w:rPr>
          <w:rFonts w:ascii="Times New Roman" w:hAnsi="Times New Roman" w:cs="Times New Roman"/>
          <w:sz w:val="24"/>
          <w:szCs w:val="24"/>
        </w:rPr>
        <w:t xml:space="preserve"> tarihli ve 3308 sayılı Mesleki Eğitim Kanunu ile 4/11/1981 tarihli ve 2547 sayılı Yükseköğretim Kanunu kapsamındaki öğrenci statüsünde olan çırak ve stajyerler, toplam çalışan sayısına dâhil edilmez.</w:t>
      </w:r>
    </w:p>
    <w:p w:rsidR="00F46936" w:rsidRPr="00F46936" w:rsidRDefault="00F46936" w:rsidP="00BC29E5">
      <w:pPr>
        <w:spacing w:before="100" w:beforeAutospacing="1" w:after="100" w:afterAutospacing="1"/>
        <w:ind w:firstLine="567"/>
        <w:jc w:val="both"/>
        <w:rPr>
          <w:rFonts w:ascii="Times New Roman" w:hAnsi="Times New Roman" w:cs="Times New Roman"/>
          <w:sz w:val="24"/>
          <w:szCs w:val="24"/>
        </w:rPr>
      </w:pPr>
      <w:proofErr w:type="gramStart"/>
      <w:r w:rsidRPr="005E477E">
        <w:rPr>
          <w:rFonts w:ascii="Times New Roman" w:hAnsi="Times New Roman" w:cs="Times New Roman"/>
          <w:sz w:val="24"/>
          <w:szCs w:val="24"/>
        </w:rPr>
        <w:t xml:space="preserve">(10) İşveren, </w:t>
      </w:r>
      <w:proofErr w:type="spellStart"/>
      <w:r w:rsidRPr="005E477E">
        <w:rPr>
          <w:rFonts w:ascii="Times New Roman" w:hAnsi="Times New Roman" w:cs="Times New Roman"/>
          <w:sz w:val="24"/>
          <w:szCs w:val="24"/>
        </w:rPr>
        <w:t>sektörel</w:t>
      </w:r>
      <w:proofErr w:type="spellEnd"/>
      <w:r w:rsidRPr="005E477E">
        <w:rPr>
          <w:rFonts w:ascii="Times New Roman" w:hAnsi="Times New Roman" w:cs="Times New Roman"/>
          <w:sz w:val="24"/>
          <w:szCs w:val="24"/>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5E477E">
        <w:rPr>
          <w:rFonts w:ascii="Times New Roman" w:hAnsi="Times New Roman" w:cs="Times New Roman"/>
          <w:sz w:val="24"/>
          <w:szCs w:val="24"/>
        </w:rPr>
        <w:t>sektörel</w:t>
      </w:r>
      <w:proofErr w:type="spellEnd"/>
      <w:r w:rsidRPr="005E477E">
        <w:rPr>
          <w:rFonts w:ascii="Times New Roman" w:hAnsi="Times New Roman" w:cs="Times New Roman"/>
          <w:sz w:val="24"/>
          <w:szCs w:val="24"/>
        </w:rPr>
        <w:t xml:space="preserve"> iş güvenliği uzmanlığı belgesine sahip olan iş güvenliği uzmanı görevlendirmek zorundadır.</w:t>
      </w:r>
      <w:proofErr w:type="gramEnd"/>
    </w:p>
    <w:p w:rsidR="00F46936" w:rsidRPr="005E477E" w:rsidRDefault="0003638E" w:rsidP="0003638E">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4.İşverenin Katılım S</w:t>
      </w:r>
      <w:r w:rsidR="00F46936" w:rsidRPr="005E477E">
        <w:rPr>
          <w:rFonts w:ascii="Times New Roman" w:hAnsi="Times New Roman" w:cs="Times New Roman"/>
          <w:b/>
          <w:bCs/>
          <w:sz w:val="24"/>
          <w:szCs w:val="24"/>
        </w:rPr>
        <w:t>ağlama</w:t>
      </w:r>
      <w:r>
        <w:rPr>
          <w:rFonts w:ascii="Times New Roman" w:hAnsi="Times New Roman" w:cs="Times New Roman"/>
          <w:b/>
          <w:bCs/>
          <w:sz w:val="24"/>
          <w:szCs w:val="24"/>
        </w:rPr>
        <w:t xml:space="preserve"> ve Bilgilendirme Y</w:t>
      </w:r>
      <w:r w:rsidR="00F46936" w:rsidRPr="005E477E">
        <w:rPr>
          <w:rFonts w:ascii="Times New Roman" w:hAnsi="Times New Roman" w:cs="Times New Roman"/>
          <w:b/>
          <w:bCs/>
          <w:sz w:val="24"/>
          <w:szCs w:val="24"/>
        </w:rPr>
        <w:t>ükümlülüğü</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(1) İşveren;</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a) İşyerinden görevlendirilecek veya hizmet alınacak </w:t>
      </w:r>
      <w:proofErr w:type="spellStart"/>
      <w:r w:rsidRPr="005E477E">
        <w:rPr>
          <w:rFonts w:ascii="Times New Roman" w:hAnsi="Times New Roman" w:cs="Times New Roman"/>
          <w:sz w:val="24"/>
          <w:szCs w:val="24"/>
        </w:rPr>
        <w:t>OSGB’de</w:t>
      </w:r>
      <w:proofErr w:type="spellEnd"/>
      <w:r w:rsidRPr="005E477E">
        <w:rPr>
          <w:rFonts w:ascii="Times New Roman" w:hAnsi="Times New Roman" w:cs="Times New Roman"/>
          <w:sz w:val="24"/>
          <w:szCs w:val="24"/>
        </w:rPr>
        <w:t xml:space="preserve"> görevli işyeri hekimi, iş güvenliği uzmanı ve diğer sağlık personelinin görevlendirilmesi konusunda çalışan temsilcilerinin önceden görüşlerinin alınmasını sağlar.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b) Görevlendirdiği veya hizmet aldığı </w:t>
      </w:r>
      <w:proofErr w:type="spellStart"/>
      <w:r w:rsidRPr="005E477E">
        <w:rPr>
          <w:rFonts w:ascii="Times New Roman" w:hAnsi="Times New Roman" w:cs="Times New Roman"/>
          <w:sz w:val="24"/>
          <w:szCs w:val="24"/>
        </w:rPr>
        <w:t>OSGB’de</w:t>
      </w:r>
      <w:proofErr w:type="spellEnd"/>
      <w:r w:rsidRPr="005E477E">
        <w:rPr>
          <w:rFonts w:ascii="Times New Roman" w:hAnsi="Times New Roman" w:cs="Times New Roman"/>
          <w:sz w:val="24"/>
          <w:szCs w:val="24"/>
        </w:rPr>
        <w:t xml:space="preserve"> görev yapan kişiler ile bunların çalışma saatleri, görev, yetki ve sorumlulukları konusunda çalışan temsilcisi ve çalışanları bilgilendirir.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c) Çalışanların sağlık ve güvenliğini etkilediği bilinen veya etkilemesi muhtemel konular hakkında; görevlendirdiği kişi veya hizmet aldığı </w:t>
      </w:r>
      <w:proofErr w:type="spellStart"/>
      <w:r w:rsidRPr="005E477E">
        <w:rPr>
          <w:rFonts w:ascii="Times New Roman" w:hAnsi="Times New Roman" w:cs="Times New Roman"/>
          <w:sz w:val="24"/>
          <w:szCs w:val="24"/>
        </w:rPr>
        <w:t>OSGB’yi</w:t>
      </w:r>
      <w:proofErr w:type="spellEnd"/>
      <w:r w:rsidRPr="005E477E">
        <w:rPr>
          <w:rFonts w:ascii="Times New Roman" w:hAnsi="Times New Roman" w:cs="Times New Roman"/>
          <w:sz w:val="24"/>
          <w:szCs w:val="24"/>
        </w:rPr>
        <w:t>, başka işyerlerinden çalışmak üzere kendi işyerine gelen çalışanları ve bunların işverenlerini bilgilendirir.</w:t>
      </w:r>
    </w:p>
    <w:p w:rsidR="00F46936" w:rsidRPr="005E477E"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ç) Başka bir işyerinden kendi işyerine çalışmak üzere gelen çalışanların sağlık bilgilerine, görevlendirdiği kişi veya hizmet aldığı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ulaşabilmesini sağlar.</w:t>
      </w:r>
    </w:p>
    <w:p w:rsidR="00F46936" w:rsidRDefault="00F4693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d) İş sağlığı ve güvenliği mevzuatı gereği, yükümlü olduğu kayıt ve bildirimleri görevlendirdiği kişi veya hizmet aldığı OSGB ile işbirliği içerisinde yapar.</w:t>
      </w:r>
    </w:p>
    <w:p w:rsidR="00F21187" w:rsidRDefault="00F21187"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İSGB ve </w:t>
      </w:r>
      <w:proofErr w:type="spellStart"/>
      <w:r>
        <w:rPr>
          <w:rFonts w:ascii="Times New Roman" w:hAnsi="Times New Roman" w:cs="Times New Roman"/>
          <w:sz w:val="24"/>
          <w:szCs w:val="24"/>
        </w:rPr>
        <w:t>OSGB’lerin</w:t>
      </w:r>
      <w:proofErr w:type="spellEnd"/>
      <w:r>
        <w:rPr>
          <w:rFonts w:ascii="Times New Roman" w:hAnsi="Times New Roman" w:cs="Times New Roman"/>
          <w:sz w:val="24"/>
          <w:szCs w:val="24"/>
        </w:rPr>
        <w:t xml:space="preserve"> iş sağlığı ve güvenliği hizmetlerinin yürütülmesi için sağlanacak şartlar yönetmeliğin Üçüncü Bölümünde belirtilmiştir.</w:t>
      </w:r>
    </w:p>
    <w:p w:rsidR="00DD79BE" w:rsidRDefault="00DD79BE" w:rsidP="00DD79BE">
      <w:pPr>
        <w:spacing w:before="100" w:beforeAutospacing="1" w:after="100" w:afterAutospacing="1"/>
        <w:jc w:val="both"/>
        <w:rPr>
          <w:rFonts w:ascii="Times New Roman" w:hAnsi="Times New Roman" w:cs="Times New Roman"/>
          <w:b/>
          <w:bCs/>
          <w:sz w:val="24"/>
          <w:szCs w:val="24"/>
        </w:rPr>
      </w:pPr>
    </w:p>
    <w:p w:rsidR="00F21187" w:rsidRPr="00F21187" w:rsidRDefault="00DD79BE" w:rsidP="00DD79B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bCs/>
          <w:sz w:val="24"/>
          <w:szCs w:val="24"/>
        </w:rPr>
        <w:lastRenderedPageBreak/>
        <w:t>5.</w:t>
      </w:r>
      <w:r w:rsidR="00F21187" w:rsidRPr="00F21187">
        <w:rPr>
          <w:rFonts w:ascii="Times New Roman" w:hAnsi="Times New Roman" w:cs="Times New Roman"/>
          <w:b/>
          <w:bCs/>
          <w:sz w:val="24"/>
          <w:szCs w:val="24"/>
        </w:rPr>
        <w:t>İşyeri Sağlık ve Güvenlik Birimi ve Ortak Sağlık ve Güvenlik Birimi ile İş Sağlığı ve Güvenliği Hizmetlerinin Yürütülmesi için Sağlanacak Şartlar</w:t>
      </w:r>
    </w:p>
    <w:p w:rsidR="00F21187" w:rsidRPr="00F21187" w:rsidRDefault="00F21187" w:rsidP="00BC29E5">
      <w:pPr>
        <w:spacing w:before="100" w:beforeAutospacing="1" w:after="100" w:afterAutospacing="1"/>
        <w:ind w:firstLine="567"/>
        <w:jc w:val="both"/>
        <w:rPr>
          <w:rFonts w:ascii="Times New Roman" w:hAnsi="Times New Roman" w:cs="Times New Roman"/>
          <w:sz w:val="24"/>
          <w:szCs w:val="24"/>
        </w:rPr>
      </w:pPr>
      <w:r w:rsidRPr="00F21187">
        <w:rPr>
          <w:rFonts w:ascii="Times New Roman" w:hAnsi="Times New Roman" w:cs="Times New Roman"/>
          <w:bCs/>
          <w:sz w:val="24"/>
          <w:szCs w:val="24"/>
        </w:rPr>
        <w:t xml:space="preserve">İşyeri sağlık ve güvenlik </w:t>
      </w:r>
      <w:proofErr w:type="gramStart"/>
      <w:r w:rsidRPr="00F21187">
        <w:rPr>
          <w:rFonts w:ascii="Times New Roman" w:hAnsi="Times New Roman" w:cs="Times New Roman"/>
          <w:bCs/>
          <w:sz w:val="24"/>
          <w:szCs w:val="24"/>
        </w:rPr>
        <w:t xml:space="preserve">birimi </w:t>
      </w:r>
      <w:r>
        <w:rPr>
          <w:rFonts w:ascii="Times New Roman" w:hAnsi="Times New Roman" w:cs="Times New Roman"/>
          <w:bCs/>
          <w:sz w:val="24"/>
          <w:szCs w:val="24"/>
        </w:rPr>
        <w:t xml:space="preserve"> ile</w:t>
      </w:r>
      <w:proofErr w:type="gramEnd"/>
      <w:r>
        <w:rPr>
          <w:rFonts w:ascii="Times New Roman" w:hAnsi="Times New Roman" w:cs="Times New Roman"/>
          <w:bCs/>
          <w:sz w:val="24"/>
          <w:szCs w:val="24"/>
        </w:rPr>
        <w:t xml:space="preserve"> ilgili şartlar madde 10 düzenlenmiştir;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(1) İSGB; en az bir işyeri hekimi ile işyerinin tehlike sınıfına uygun belgeye sahip en az bir iş güvenliği uzmanının görevlendirilmesi ile oluşturulur. Bu birimde işveren diğer sağlık personeli de görevlendirebilir.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(2) İş sağlığı ve güvenliği hizmetlerinin yürütülmesi amacıyla işveren tarafından işyerlerinde kurulacak olan iş sağlığı ve güvenliği birimlerinde aşağıdaki şartlar sağlanır.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İSGB, iş sağlığı ve güvenliği hizmetlerinin yürütülmesine ve çalışan personel sayısına uygun büyüklükte bir yerde kurulur. Bu birimin asıl işin yürütüldüğü mekânda ve giriş katta kurulması esastır.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c) </w:t>
      </w:r>
      <w:proofErr w:type="spellStart"/>
      <w:r w:rsidRPr="005E477E">
        <w:rPr>
          <w:rFonts w:ascii="Times New Roman" w:hAnsi="Times New Roman" w:cs="Times New Roman"/>
          <w:sz w:val="24"/>
          <w:szCs w:val="24"/>
        </w:rPr>
        <w:t>İSGB’ler</w:t>
      </w:r>
      <w:proofErr w:type="spellEnd"/>
      <w:r w:rsidRPr="005E477E">
        <w:rPr>
          <w:rFonts w:ascii="Times New Roman" w:hAnsi="Times New Roman" w:cs="Times New Roman"/>
          <w:sz w:val="24"/>
          <w:szCs w:val="24"/>
        </w:rPr>
        <w:t xml:space="preserve"> Ek-1’de belirtilen araç ve gereçler ile donatılır ve işyerinde çalışanların acil durumlarda en yakın sağlık birimine ulaştırılmasını sağlamak üzere uygun araç bulundurulur.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(3) </w:t>
      </w:r>
      <w:proofErr w:type="spellStart"/>
      <w:r w:rsidRPr="005E477E">
        <w:rPr>
          <w:rFonts w:ascii="Times New Roman" w:hAnsi="Times New Roman" w:cs="Times New Roman"/>
          <w:sz w:val="24"/>
          <w:szCs w:val="24"/>
        </w:rPr>
        <w:t>İSGB’nin</w:t>
      </w:r>
      <w:proofErr w:type="spellEnd"/>
      <w:r w:rsidRPr="005E477E">
        <w:rPr>
          <w:rFonts w:ascii="Times New Roman" w:hAnsi="Times New Roman" w:cs="Times New Roman"/>
          <w:sz w:val="24"/>
          <w:szCs w:val="24"/>
        </w:rPr>
        <w:t xml:space="preserve"> bölümleri aynı alanda bulunur ve bu alan çalışanlar tarafından kolaylıkla görülebilecek şekilde işaretlenir.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(4) Sağlık Bakanlığından ruhsatlı sağlık hizmeti sunucusu olan işyerlerinde kurulacak </w:t>
      </w:r>
      <w:proofErr w:type="spellStart"/>
      <w:r w:rsidRPr="005E477E">
        <w:rPr>
          <w:rFonts w:ascii="Times New Roman" w:hAnsi="Times New Roman" w:cs="Times New Roman"/>
          <w:sz w:val="24"/>
          <w:szCs w:val="24"/>
        </w:rPr>
        <w:t>İSGB’lerde</w:t>
      </w:r>
      <w:proofErr w:type="spellEnd"/>
      <w:r w:rsidRPr="005E477E">
        <w:rPr>
          <w:rFonts w:ascii="Times New Roman" w:hAnsi="Times New Roman" w:cs="Times New Roman"/>
          <w:sz w:val="24"/>
          <w:szCs w:val="24"/>
        </w:rPr>
        <w:t xml:space="preserve"> ilk yardım ve acil müdahale odası şartı ve EK-1’de belirtilen araç ve gereçler ile ulaşım amaçlı araç bulundurulması zorunluluğu aranmaz.</w:t>
      </w:r>
    </w:p>
    <w:p w:rsidR="00F21187" w:rsidRPr="00010F4E" w:rsidRDefault="00F21187" w:rsidP="00BC29E5">
      <w:pPr>
        <w:spacing w:before="100" w:beforeAutospacing="1" w:after="100" w:afterAutospacing="1"/>
        <w:ind w:firstLine="567"/>
        <w:jc w:val="both"/>
        <w:rPr>
          <w:rFonts w:ascii="Times New Roman" w:hAnsi="Times New Roman" w:cs="Times New Roman"/>
          <w:sz w:val="24"/>
          <w:szCs w:val="24"/>
        </w:rPr>
      </w:pPr>
      <w:r w:rsidRPr="00010F4E">
        <w:rPr>
          <w:rFonts w:ascii="Times New Roman" w:hAnsi="Times New Roman" w:cs="Times New Roman"/>
          <w:bCs/>
          <w:sz w:val="24"/>
          <w:szCs w:val="24"/>
        </w:rPr>
        <w:t>İş sağlığı ve güvenliği hizmetlerinin yürütülmesi amacıyla sağlanacak şartlar</w:t>
      </w:r>
      <w:r w:rsidR="00010F4E">
        <w:rPr>
          <w:rFonts w:ascii="Times New Roman" w:hAnsi="Times New Roman" w:cs="Times New Roman"/>
          <w:bCs/>
          <w:sz w:val="24"/>
          <w:szCs w:val="24"/>
        </w:rPr>
        <w:t xml:space="preserve"> madde 11 de düzenlenmiştir. Buna göre:</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(1) Tam süreli işyeri hekimi ve iş güvenliği uzmanı görevlendirilmesi gerekli olmayan hallerde işveren, görevlendirdiği kişi veya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görevlerini yerine getirmeleri amacı ile asgari bu maddedeki şartları sağlar.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(2) 50 ve daha fazla çalışanı olan işyerlerinde işveren,</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İşyeri hekimi ile diğer sağlık personeline ve iş güvenliği uzmanına 8 metrekareden az olmamak üzere toplam iki oda temin eder.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b) İşyerinde ayrıca acil durumlarda çalışanların en yakın sağlık birimine ulaştırılmasını sağlamak üzere uygun araç bulundurulur.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(3) 50’den az çalışanı olan işyerlerinde işveren, işyeri hekimi, iş güvenliği uzmanı ve diğer sağlık personelinin iş sağlığı ve güvenliği hizmetini etkin verebilmesi için çalışma süresince kullanılmak üzere uygun bir yer sağlar.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F21187" w:rsidRPr="005E477E" w:rsidRDefault="00F21187"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F46936" w:rsidRPr="00DD79BE" w:rsidRDefault="00DD79BE" w:rsidP="00B3726B">
      <w:pPr>
        <w:spacing w:before="100" w:beforeAutospacing="1" w:after="100" w:afterAutospacing="1"/>
        <w:jc w:val="both"/>
        <w:rPr>
          <w:rFonts w:ascii="Times New Roman" w:hAnsi="Times New Roman" w:cs="Times New Roman"/>
          <w:b/>
          <w:sz w:val="24"/>
          <w:szCs w:val="24"/>
        </w:rPr>
      </w:pPr>
      <w:r w:rsidRPr="00DD79BE">
        <w:rPr>
          <w:rFonts w:ascii="Times New Roman" w:hAnsi="Times New Roman" w:cs="Times New Roman"/>
          <w:b/>
          <w:sz w:val="24"/>
          <w:szCs w:val="24"/>
        </w:rPr>
        <w:t>6.</w:t>
      </w:r>
      <w:r w:rsidRPr="00DD79BE">
        <w:rPr>
          <w:rFonts w:ascii="Times New Roman" w:hAnsi="Times New Roman" w:cs="Times New Roman"/>
          <w:b/>
          <w:bCs/>
          <w:sz w:val="24"/>
          <w:szCs w:val="24"/>
        </w:rPr>
        <w:t xml:space="preserve"> </w:t>
      </w:r>
      <w:r>
        <w:rPr>
          <w:rFonts w:ascii="Times New Roman" w:hAnsi="Times New Roman" w:cs="Times New Roman"/>
          <w:b/>
          <w:bCs/>
          <w:sz w:val="24"/>
          <w:szCs w:val="24"/>
        </w:rPr>
        <w:t>Ortak S</w:t>
      </w:r>
      <w:r w:rsidRPr="00DD79BE">
        <w:rPr>
          <w:rFonts w:ascii="Times New Roman" w:hAnsi="Times New Roman" w:cs="Times New Roman"/>
          <w:b/>
          <w:bCs/>
          <w:sz w:val="24"/>
          <w:szCs w:val="24"/>
        </w:rPr>
        <w:t xml:space="preserve">ağlık ve </w:t>
      </w:r>
      <w:r>
        <w:rPr>
          <w:rFonts w:ascii="Times New Roman" w:hAnsi="Times New Roman" w:cs="Times New Roman"/>
          <w:b/>
          <w:bCs/>
          <w:sz w:val="24"/>
          <w:szCs w:val="24"/>
        </w:rPr>
        <w:t>Güvenlik G</w:t>
      </w:r>
      <w:r w:rsidRPr="00DD79BE">
        <w:rPr>
          <w:rFonts w:ascii="Times New Roman" w:hAnsi="Times New Roman" w:cs="Times New Roman"/>
          <w:b/>
          <w:bCs/>
          <w:sz w:val="24"/>
          <w:szCs w:val="24"/>
        </w:rPr>
        <w:t>irimi</w:t>
      </w:r>
      <w:r>
        <w:rPr>
          <w:rFonts w:ascii="Times New Roman" w:hAnsi="Times New Roman" w:cs="Times New Roman"/>
          <w:b/>
          <w:bCs/>
          <w:sz w:val="24"/>
          <w:szCs w:val="24"/>
        </w:rPr>
        <w:t xml:space="preserve"> (OSGB) İlgili Ş</w:t>
      </w:r>
      <w:r w:rsidRPr="00DD79BE">
        <w:rPr>
          <w:rFonts w:ascii="Times New Roman" w:hAnsi="Times New Roman" w:cs="Times New Roman"/>
          <w:b/>
          <w:bCs/>
          <w:sz w:val="24"/>
          <w:szCs w:val="24"/>
        </w:rPr>
        <w:t>artlar</w:t>
      </w:r>
    </w:p>
    <w:p w:rsidR="008525D8" w:rsidRPr="008525D8" w:rsidRDefault="008525D8" w:rsidP="00BC29E5">
      <w:pPr>
        <w:spacing w:before="100" w:beforeAutospacing="1" w:after="100" w:afterAutospacing="1"/>
        <w:ind w:firstLine="567"/>
        <w:jc w:val="both"/>
        <w:rPr>
          <w:rFonts w:ascii="Times New Roman" w:hAnsi="Times New Roman" w:cs="Times New Roman"/>
          <w:sz w:val="24"/>
          <w:szCs w:val="24"/>
        </w:rPr>
      </w:pPr>
      <w:r w:rsidRPr="008525D8">
        <w:rPr>
          <w:rFonts w:ascii="Times New Roman" w:hAnsi="Times New Roman" w:cs="Times New Roman"/>
          <w:bCs/>
          <w:sz w:val="24"/>
          <w:szCs w:val="24"/>
        </w:rPr>
        <w:t>Ortak sağlık ve güvenlik birimi</w:t>
      </w:r>
      <w:r>
        <w:rPr>
          <w:rFonts w:ascii="Times New Roman" w:hAnsi="Times New Roman" w:cs="Times New Roman"/>
          <w:bCs/>
          <w:sz w:val="24"/>
          <w:szCs w:val="24"/>
        </w:rPr>
        <w:t xml:space="preserve"> (OSGB) ilgili şartlar madde 12 de düzenlenmiştir. Buna </w:t>
      </w:r>
      <w:proofErr w:type="gramStart"/>
      <w:r>
        <w:rPr>
          <w:rFonts w:ascii="Times New Roman" w:hAnsi="Times New Roman" w:cs="Times New Roman"/>
          <w:bCs/>
          <w:sz w:val="24"/>
          <w:szCs w:val="24"/>
        </w:rPr>
        <w:t>göre :</w:t>
      </w:r>
      <w:proofErr w:type="gramEnd"/>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(1) OSGB kurulabilmesi ve hizmet sunabilmesi için tam süreli iş sözleşmesiyle çalışan en az bir;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İşyeri hekimi,</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b) İş güvenliği uzmanı,</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c) Diğer sağlık personeli,</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istihdamı zorunludur.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(2) </w:t>
      </w:r>
      <w:proofErr w:type="spellStart"/>
      <w:r w:rsidRPr="005E477E">
        <w:rPr>
          <w:rFonts w:ascii="Times New Roman" w:hAnsi="Times New Roman" w:cs="Times New Roman"/>
          <w:sz w:val="24"/>
          <w:szCs w:val="24"/>
        </w:rPr>
        <w:t>OSGB’lerde</w:t>
      </w:r>
      <w:proofErr w:type="spellEnd"/>
      <w:r w:rsidRPr="005E477E">
        <w:rPr>
          <w:rFonts w:ascii="Times New Roman" w:hAnsi="Times New Roman" w:cs="Times New Roman"/>
          <w:sz w:val="24"/>
          <w:szCs w:val="24"/>
        </w:rPr>
        <w:t xml:space="preserve"> tam süreli görevlendirilenler, başka bir </w:t>
      </w:r>
      <w:proofErr w:type="spellStart"/>
      <w:r w:rsidRPr="005E477E">
        <w:rPr>
          <w:rFonts w:ascii="Times New Roman" w:hAnsi="Times New Roman" w:cs="Times New Roman"/>
          <w:sz w:val="24"/>
          <w:szCs w:val="24"/>
        </w:rPr>
        <w:t>OSGB’de</w:t>
      </w:r>
      <w:proofErr w:type="spellEnd"/>
      <w:r w:rsidRPr="005E477E">
        <w:rPr>
          <w:rFonts w:ascii="Times New Roman" w:hAnsi="Times New Roman" w:cs="Times New Roman"/>
          <w:sz w:val="24"/>
          <w:szCs w:val="24"/>
        </w:rPr>
        <w:t xml:space="preserve"> veya işyerinde aynı unvanla veya Bakanlıkça yetkilendirilen eğitim kurumlarında eğitici unvanıyla görev alamaz.</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proofErr w:type="gramStart"/>
      <w:r w:rsidRPr="005E477E">
        <w:rPr>
          <w:rFonts w:ascii="Times New Roman" w:hAnsi="Times New Roman" w:cs="Times New Roman"/>
          <w:sz w:val="24"/>
          <w:szCs w:val="24"/>
        </w:rPr>
        <w:t xml:space="preserve">(3)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 xml:space="preserve">(4)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sözleşme yaptıkları işyerlerine sunulacak iş sağlığı ve güvenliği hizmetlerini, işyerinin tehlike sınıfı ve çalışan sayısına göre belirlenen sürelerden az olmamak kaydı ile yürütür.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(5)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kuruldukları il ve sınır komşusu illerde hizmet sunmaya yetkilidir. 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w:t>
      </w:r>
      <w:proofErr w:type="spellStart"/>
      <w:r w:rsidRPr="005E477E">
        <w:rPr>
          <w:rFonts w:ascii="Times New Roman" w:hAnsi="Times New Roman" w:cs="Times New Roman"/>
          <w:sz w:val="24"/>
          <w:szCs w:val="24"/>
        </w:rPr>
        <w:t>OSGB’nin</w:t>
      </w:r>
      <w:proofErr w:type="spellEnd"/>
      <w:r w:rsidRPr="005E477E">
        <w:rPr>
          <w:rFonts w:ascii="Times New Roman" w:hAnsi="Times New Roman" w:cs="Times New Roman"/>
          <w:sz w:val="24"/>
          <w:szCs w:val="24"/>
        </w:rPr>
        <w:t xml:space="preserve"> işin yapıldığı illerden herhangi birisinde yetkilendirilmiş olması yeterlidir.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(6)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yetkilendirildikleri il sınırı içerisinde izinsiz şube açamayacağı gibi herhangi bir şekilde irtibat bürosu da açamazlar. Şube açmak istediklerinde bu Yönetmelikte belirtilen şartları sağlarlar.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(7)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işyerlerine hizmet verdikleri sürece yetki aldıkları adreste, açık ve faaliyette bulunması esastır. Günlük çalışma süresi içinde verilen hizmet ve faaliyetler konusunda yetkili bir kişinin </w:t>
      </w:r>
      <w:proofErr w:type="spellStart"/>
      <w:r w:rsidRPr="005E477E">
        <w:rPr>
          <w:rFonts w:ascii="Times New Roman" w:hAnsi="Times New Roman" w:cs="Times New Roman"/>
          <w:sz w:val="24"/>
          <w:szCs w:val="24"/>
        </w:rPr>
        <w:t>OSGB’de</w:t>
      </w:r>
      <w:proofErr w:type="spellEnd"/>
      <w:r w:rsidRPr="005E477E">
        <w:rPr>
          <w:rFonts w:ascii="Times New Roman" w:hAnsi="Times New Roman" w:cs="Times New Roman"/>
          <w:sz w:val="24"/>
          <w:szCs w:val="24"/>
        </w:rPr>
        <w:t xml:space="preserve"> hazır bulunması sağlanır.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(8) OSGB, </w:t>
      </w:r>
      <w:proofErr w:type="gramStart"/>
      <w:r w:rsidRPr="005E477E">
        <w:rPr>
          <w:rFonts w:ascii="Times New Roman" w:hAnsi="Times New Roman" w:cs="Times New Roman"/>
          <w:sz w:val="24"/>
          <w:szCs w:val="24"/>
        </w:rPr>
        <w:t>10/2/2004</w:t>
      </w:r>
      <w:proofErr w:type="gramEnd"/>
      <w:r w:rsidRPr="005E477E">
        <w:rPr>
          <w:rFonts w:ascii="Times New Roman" w:hAnsi="Times New Roman" w:cs="Times New Roman"/>
          <w:sz w:val="24"/>
          <w:szCs w:val="24"/>
        </w:rPr>
        <w:t xml:space="preserve"> tarihli ve 25369 sayılı Resmî Gazete’de yayımlanan İşyeri Bina ve Eklentilerinde Alınacak Sağlık ve Güvenlik Önlemlerine İlişkin Yönetmelikte belirtilen niteliklere uygun şekilde oluşturulur ve Ek-1’de belirtilen araç ve gereçlerle donatılır.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(9) </w:t>
      </w:r>
      <w:proofErr w:type="spellStart"/>
      <w:r w:rsidRPr="005E477E">
        <w:rPr>
          <w:rFonts w:ascii="Times New Roman" w:hAnsi="Times New Roman" w:cs="Times New Roman"/>
          <w:sz w:val="24"/>
          <w:szCs w:val="24"/>
        </w:rPr>
        <w:t>OSGB’lerin</w:t>
      </w:r>
      <w:proofErr w:type="spellEnd"/>
      <w:r w:rsidRPr="005E477E">
        <w:rPr>
          <w:rFonts w:ascii="Times New Roman" w:hAnsi="Times New Roman" w:cs="Times New Roman"/>
          <w:sz w:val="24"/>
          <w:szCs w:val="24"/>
        </w:rPr>
        <w:t xml:space="preserve"> zemin katta veya müstakil binalarda kurulması esastır. Ancak tuvalet ve arşiv bölümleri hariç </w:t>
      </w:r>
      <w:proofErr w:type="spellStart"/>
      <w:r w:rsidRPr="005E477E">
        <w:rPr>
          <w:rFonts w:ascii="Times New Roman" w:hAnsi="Times New Roman" w:cs="Times New Roman"/>
          <w:sz w:val="24"/>
          <w:szCs w:val="24"/>
        </w:rPr>
        <w:t>OSGB’lerde</w:t>
      </w:r>
      <w:proofErr w:type="spellEnd"/>
      <w:r w:rsidRPr="005E477E">
        <w:rPr>
          <w:rFonts w:ascii="Times New Roman" w:hAnsi="Times New Roman" w:cs="Times New Roman"/>
          <w:sz w:val="24"/>
          <w:szCs w:val="24"/>
        </w:rPr>
        <w:t xml:space="preserve"> bulunması gereken diğer bölümler, yol seviyesinden girişi olmayan katlarda kurulamaz. Tuvalet ve arşiv bölümleri ise </w:t>
      </w:r>
      <w:proofErr w:type="spellStart"/>
      <w:r w:rsidRPr="005E477E">
        <w:rPr>
          <w:rFonts w:ascii="Times New Roman" w:hAnsi="Times New Roman" w:cs="Times New Roman"/>
          <w:sz w:val="24"/>
          <w:szCs w:val="24"/>
        </w:rPr>
        <w:t>OSGB’ye</w:t>
      </w:r>
      <w:proofErr w:type="spellEnd"/>
      <w:r w:rsidRPr="005E477E">
        <w:rPr>
          <w:rFonts w:ascii="Times New Roman" w:hAnsi="Times New Roman" w:cs="Times New Roman"/>
          <w:sz w:val="24"/>
          <w:szCs w:val="24"/>
        </w:rPr>
        <w:t xml:space="preserve"> ait olmak kaydıyla bodrum katta bulunabilir. Kat niteliklerinin tespitinde tapu kayıtları esas alınır.</w:t>
      </w:r>
    </w:p>
    <w:p w:rsidR="008525D8" w:rsidRPr="005E477E"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(10) </w:t>
      </w:r>
      <w:proofErr w:type="spellStart"/>
      <w:r w:rsidRPr="005E477E">
        <w:rPr>
          <w:rFonts w:ascii="Times New Roman" w:hAnsi="Times New Roman" w:cs="Times New Roman"/>
          <w:sz w:val="24"/>
          <w:szCs w:val="24"/>
        </w:rPr>
        <w:t>OSGB’lerde</w:t>
      </w:r>
      <w:proofErr w:type="spellEnd"/>
      <w:r w:rsidRPr="005E477E">
        <w:rPr>
          <w:rFonts w:ascii="Times New Roman" w:hAnsi="Times New Roman" w:cs="Times New Roman"/>
          <w:sz w:val="24"/>
          <w:szCs w:val="24"/>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yetki aldığı mevcut adreste faaliyetine devam eder. Unvan değişikliğinde yetki belgesi yenileme başvuru süresi 30 gündür.</w:t>
      </w:r>
    </w:p>
    <w:p w:rsidR="008525D8" w:rsidRDefault="008525D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871A88">
        <w:rPr>
          <w:rFonts w:ascii="Times New Roman" w:hAnsi="Times New Roman" w:cs="Times New Roman"/>
          <w:bCs/>
          <w:sz w:val="24"/>
          <w:szCs w:val="24"/>
        </w:rPr>
        <w:t>İşyeri Sağlık ve Güvenlik Birimi ile Ortak Sağlık ve Güvenlik Biriminin</w:t>
      </w:r>
      <w:r>
        <w:rPr>
          <w:rFonts w:ascii="Times New Roman" w:hAnsi="Times New Roman" w:cs="Times New Roman"/>
          <w:sz w:val="24"/>
          <w:szCs w:val="24"/>
        </w:rPr>
        <w:t xml:space="preserve"> </w:t>
      </w:r>
      <w:r w:rsidRPr="00871A88">
        <w:rPr>
          <w:rFonts w:ascii="Times New Roman" w:hAnsi="Times New Roman" w:cs="Times New Roman"/>
          <w:bCs/>
          <w:sz w:val="24"/>
          <w:szCs w:val="24"/>
        </w:rPr>
        <w:t>Çalışma Usul ve Esasları</w:t>
      </w:r>
      <w:r>
        <w:rPr>
          <w:rFonts w:ascii="Times New Roman" w:hAnsi="Times New Roman" w:cs="Times New Roman"/>
          <w:bCs/>
          <w:sz w:val="24"/>
          <w:szCs w:val="24"/>
        </w:rPr>
        <w:t xml:space="preserve"> yönetmeliğin Dördüncü Bölümünde düzenlenmiştir. Bu bölümde İSGB ve </w:t>
      </w:r>
      <w:proofErr w:type="spellStart"/>
      <w:r>
        <w:rPr>
          <w:rFonts w:ascii="Times New Roman" w:hAnsi="Times New Roman" w:cs="Times New Roman"/>
          <w:bCs/>
          <w:sz w:val="24"/>
          <w:szCs w:val="24"/>
        </w:rPr>
        <w:t>OSGB’lerin</w:t>
      </w:r>
      <w:proofErr w:type="spellEnd"/>
      <w:r>
        <w:rPr>
          <w:rFonts w:ascii="Times New Roman" w:hAnsi="Times New Roman" w:cs="Times New Roman"/>
          <w:bCs/>
          <w:sz w:val="24"/>
          <w:szCs w:val="24"/>
        </w:rPr>
        <w:t xml:space="preserve"> görev, yetki ve sorumlulukları belirtilmiştir.</w:t>
      </w:r>
    </w:p>
    <w:p w:rsidR="00871A88" w:rsidRPr="005E477E" w:rsidRDefault="00B3726B" w:rsidP="00B3726B">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7.İSGB ve </w:t>
      </w:r>
      <w:proofErr w:type="spellStart"/>
      <w:r>
        <w:rPr>
          <w:rFonts w:ascii="Times New Roman" w:hAnsi="Times New Roman" w:cs="Times New Roman"/>
          <w:b/>
          <w:bCs/>
          <w:sz w:val="24"/>
          <w:szCs w:val="24"/>
        </w:rPr>
        <w:t>OSGB’lerin</w:t>
      </w:r>
      <w:proofErr w:type="spellEnd"/>
      <w:r>
        <w:rPr>
          <w:rFonts w:ascii="Times New Roman" w:hAnsi="Times New Roman" w:cs="Times New Roman"/>
          <w:b/>
          <w:bCs/>
          <w:sz w:val="24"/>
          <w:szCs w:val="24"/>
        </w:rPr>
        <w:t xml:space="preserve"> G</w:t>
      </w:r>
      <w:r w:rsidR="00871A88" w:rsidRPr="005E477E">
        <w:rPr>
          <w:rFonts w:ascii="Times New Roman" w:hAnsi="Times New Roman" w:cs="Times New Roman"/>
          <w:b/>
          <w:bCs/>
          <w:sz w:val="24"/>
          <w:szCs w:val="24"/>
        </w:rPr>
        <w:t xml:space="preserve">örev, </w:t>
      </w:r>
      <w:r>
        <w:rPr>
          <w:rFonts w:ascii="Times New Roman" w:hAnsi="Times New Roman" w:cs="Times New Roman"/>
          <w:b/>
          <w:bCs/>
          <w:sz w:val="24"/>
          <w:szCs w:val="24"/>
        </w:rPr>
        <w:t>Y</w:t>
      </w:r>
      <w:r w:rsidR="00871A88" w:rsidRPr="005E477E">
        <w:rPr>
          <w:rFonts w:ascii="Times New Roman" w:hAnsi="Times New Roman" w:cs="Times New Roman"/>
          <w:b/>
          <w:bCs/>
          <w:sz w:val="24"/>
          <w:szCs w:val="24"/>
        </w:rPr>
        <w:t xml:space="preserve">etki ve </w:t>
      </w:r>
      <w:r>
        <w:rPr>
          <w:rFonts w:ascii="Times New Roman" w:hAnsi="Times New Roman" w:cs="Times New Roman"/>
          <w:b/>
          <w:bCs/>
          <w:sz w:val="24"/>
          <w:szCs w:val="24"/>
        </w:rPr>
        <w:t>S</w:t>
      </w:r>
      <w:r w:rsidR="00871A88" w:rsidRPr="005E477E">
        <w:rPr>
          <w:rFonts w:ascii="Times New Roman" w:hAnsi="Times New Roman" w:cs="Times New Roman"/>
          <w:b/>
          <w:bCs/>
          <w:sz w:val="24"/>
          <w:szCs w:val="24"/>
        </w:rPr>
        <w:t>orumlulukları</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(1) İSGB ve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işyerlerinde sağlıklı ve güvenli bir çalışma ortamı oluşturulmasına katkıda bulunulması amacıyla;</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b) Çalışanların sağlığını korumak ve geliştirmek amacı ile yapılacak sağlık gözetiminin uygulanmasından,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c) Çalışanların iş sağlığı ve güvenliği eğitimleri ve bilgilendirilmeleri konusunda planlama yapılarak işverenin onayına sunulmasından,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e) Çalışanların yürüttüğü işler, işyerinde yapılan risk değerlendirmesi sonuçları ve </w:t>
      </w:r>
      <w:proofErr w:type="spellStart"/>
      <w:r w:rsidRPr="005E477E">
        <w:rPr>
          <w:rFonts w:ascii="Times New Roman" w:hAnsi="Times New Roman" w:cs="Times New Roman"/>
          <w:sz w:val="24"/>
          <w:szCs w:val="24"/>
        </w:rPr>
        <w:t>maruziyet</w:t>
      </w:r>
      <w:proofErr w:type="spellEnd"/>
      <w:r w:rsidRPr="005E477E">
        <w:rPr>
          <w:rFonts w:ascii="Times New Roman" w:hAnsi="Times New Roman" w:cs="Times New Roman"/>
          <w:sz w:val="24"/>
          <w:szCs w:val="24"/>
        </w:rPr>
        <w:t xml:space="preserve"> bilgileri ile işe giriş ve periyodik sağlık muayenesi sonuçları, iş kazaları ile meslek hastalıkları kayıtlarının, işyerindeki kişisel sağlık dosyalarında gizlilik ilkesine uyularak saklanmasından,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sorumludurlar.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proofErr w:type="gramStart"/>
      <w:r w:rsidRPr="005E477E">
        <w:rPr>
          <w:rFonts w:ascii="Times New Roman" w:hAnsi="Times New Roman" w:cs="Times New Roman"/>
          <w:sz w:val="24"/>
          <w:szCs w:val="24"/>
        </w:rPr>
        <w:t xml:space="preserve">(2) İşyerlerinde iş sağlığı ve güvenliği hizmeti sunmak üzere </w:t>
      </w:r>
      <w:proofErr w:type="spellStart"/>
      <w:r w:rsidRPr="005E477E">
        <w:rPr>
          <w:rFonts w:ascii="Times New Roman" w:hAnsi="Times New Roman" w:cs="Times New Roman"/>
          <w:sz w:val="24"/>
          <w:szCs w:val="24"/>
        </w:rPr>
        <w:t>OSGB’lerce</w:t>
      </w:r>
      <w:proofErr w:type="spellEnd"/>
      <w:r w:rsidRPr="005E477E">
        <w:rPr>
          <w:rFonts w:ascii="Times New Roman" w:hAnsi="Times New Roman" w:cs="Times New Roman"/>
          <w:sz w:val="24"/>
          <w:szCs w:val="24"/>
        </w:rPr>
        <w:t xml:space="preserve"> görevlendirilen işyeri hekimi ve iş güvenliği uzmanı tarafından saklanması gereken onaylı defter suretleri,</w:t>
      </w:r>
      <w:r>
        <w:rPr>
          <w:rFonts w:ascii="Times New Roman" w:hAnsi="Times New Roman" w:cs="Times New Roman"/>
          <w:b/>
          <w:bCs/>
          <w:sz w:val="24"/>
          <w:szCs w:val="24"/>
        </w:rPr>
        <w:t xml:space="preserve"> </w:t>
      </w:r>
      <w:r w:rsidRPr="00871A88">
        <w:rPr>
          <w:rFonts w:ascii="Times New Roman" w:hAnsi="Times New Roman" w:cs="Times New Roman"/>
          <w:sz w:val="24"/>
          <w:szCs w:val="24"/>
        </w:rPr>
        <w:t>yıllık çalışma planı ve yıllık değerlendirme raporu suretleri ile çalışanlara verilen iş sağlığı ve güvenliği eğitimlerine dair kayıtlar</w:t>
      </w:r>
      <w:r w:rsidRPr="005E477E">
        <w:rPr>
          <w:rFonts w:ascii="Times New Roman" w:hAnsi="Times New Roman" w:cs="Times New Roman"/>
          <w:sz w:val="24"/>
          <w:szCs w:val="24"/>
        </w:rPr>
        <w:t xml:space="preserve"> OSGB arşivinde tutulur ve istenmesi halinde denetime yetkili memurlara gösterilir. </w:t>
      </w:r>
      <w:proofErr w:type="gramEnd"/>
      <w:r w:rsidRPr="005E477E">
        <w:rPr>
          <w:rFonts w:ascii="Times New Roman" w:hAnsi="Times New Roman" w:cs="Times New Roman"/>
          <w:sz w:val="24"/>
          <w:szCs w:val="24"/>
        </w:rPr>
        <w:t xml:space="preserve">Kendilerinden talep edilmese dahi, sözleşme süresi sonunda bütün kayıt ve dosyalar </w:t>
      </w:r>
      <w:proofErr w:type="spellStart"/>
      <w:r w:rsidRPr="005E477E">
        <w:rPr>
          <w:rFonts w:ascii="Times New Roman" w:hAnsi="Times New Roman" w:cs="Times New Roman"/>
          <w:sz w:val="24"/>
          <w:szCs w:val="24"/>
        </w:rPr>
        <w:t>OSGB’lerce</w:t>
      </w:r>
      <w:proofErr w:type="spellEnd"/>
      <w:r w:rsidRPr="005E477E">
        <w:rPr>
          <w:rFonts w:ascii="Times New Roman" w:hAnsi="Times New Roman" w:cs="Times New Roman"/>
          <w:sz w:val="24"/>
          <w:szCs w:val="24"/>
        </w:rPr>
        <w:t xml:space="preserve"> işverene teslim edilir.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(3) İSGB ve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iş sağlığı ve güvenliği hizmetlerinin sunulması sırasında işin normal akışını aksatmamaya özen gösterirler.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 xml:space="preserve">(4)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iş sağlığı ve güvenliği hizmetlerinin tamamını veya bir kısmını başka bir kişi veya kuruma devredemezler.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(5) </w:t>
      </w:r>
      <w:proofErr w:type="spellStart"/>
      <w:r w:rsidRPr="005E477E">
        <w:rPr>
          <w:rFonts w:ascii="Times New Roman" w:hAnsi="Times New Roman" w:cs="Times New Roman"/>
          <w:sz w:val="24"/>
          <w:szCs w:val="24"/>
        </w:rPr>
        <w:t>OSGB’lerce</w:t>
      </w:r>
      <w:proofErr w:type="spellEnd"/>
      <w:r w:rsidRPr="005E477E">
        <w:rPr>
          <w:rFonts w:ascii="Times New Roman" w:hAnsi="Times New Roman" w:cs="Times New Roman"/>
          <w:sz w:val="24"/>
          <w:szCs w:val="24"/>
        </w:rPr>
        <w:t xml:space="preserve"> istihdam edilen kişilere ilişkin sözleşmeler İSG-KATİP üzerinden beş işgünü içerisinde Genel Müdürlüğe bildirilir.</w:t>
      </w:r>
    </w:p>
    <w:p w:rsidR="00871A88" w:rsidRPr="005E477E"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(6)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herhangi bir sebeple faaliyetlerini bırakmaları veya belgelerinin Genel Müdürlükçe iptal edilmesi halinde 30 gün içinde yetki belgelerinin asıllarını Genel Müdürlüğe iade ederler.</w:t>
      </w:r>
    </w:p>
    <w:p w:rsidR="00871A88" w:rsidRDefault="00871A88"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(7) </w:t>
      </w:r>
      <w:proofErr w:type="spellStart"/>
      <w:r w:rsidRPr="005E477E">
        <w:rPr>
          <w:rFonts w:ascii="Times New Roman" w:hAnsi="Times New Roman" w:cs="Times New Roman"/>
          <w:sz w:val="24"/>
          <w:szCs w:val="24"/>
        </w:rPr>
        <w:t>OSGB’de</w:t>
      </w:r>
      <w:proofErr w:type="spellEnd"/>
      <w:r w:rsidRPr="005E477E">
        <w:rPr>
          <w:rFonts w:ascii="Times New Roman" w:hAnsi="Times New Roman" w:cs="Times New Roman"/>
          <w:sz w:val="24"/>
          <w:szCs w:val="24"/>
        </w:rPr>
        <w:t xml:space="preserve"> sorumlu müdür olarak görevlendirilen kişinin değişmesi veya bu kişinin görevinden ayrılması durumunda, </w:t>
      </w:r>
      <w:proofErr w:type="spellStart"/>
      <w:r w:rsidRPr="005E477E">
        <w:rPr>
          <w:rFonts w:ascii="Times New Roman" w:hAnsi="Times New Roman" w:cs="Times New Roman"/>
          <w:sz w:val="24"/>
          <w:szCs w:val="24"/>
        </w:rPr>
        <w:t>OSGB’ce</w:t>
      </w:r>
      <w:proofErr w:type="spellEnd"/>
      <w:r w:rsidRPr="005E477E">
        <w:rPr>
          <w:rFonts w:ascii="Times New Roman" w:hAnsi="Times New Roman" w:cs="Times New Roman"/>
          <w:sz w:val="24"/>
          <w:szCs w:val="24"/>
        </w:rPr>
        <w:t xml:space="preserve"> en geç 30 gün içerisinde yeni sorumlu müdürün İSG-KATİP üzerinden atanması zorunludur.</w:t>
      </w:r>
    </w:p>
    <w:p w:rsidR="00176A16" w:rsidRDefault="00176A16" w:rsidP="00AD19B1">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İSGB ve </w:t>
      </w:r>
      <w:proofErr w:type="spellStart"/>
      <w:r>
        <w:rPr>
          <w:rFonts w:ascii="Times New Roman" w:hAnsi="Times New Roman" w:cs="Times New Roman"/>
          <w:sz w:val="24"/>
          <w:szCs w:val="24"/>
        </w:rPr>
        <w:t>OSGB’lerin</w:t>
      </w:r>
      <w:proofErr w:type="spellEnd"/>
      <w:r>
        <w:rPr>
          <w:rFonts w:ascii="Times New Roman" w:hAnsi="Times New Roman" w:cs="Times New Roman"/>
          <w:sz w:val="24"/>
          <w:szCs w:val="24"/>
        </w:rPr>
        <w:t xml:space="preserve"> görevlendirmeleri ve yapılacak sözleşmeler yönetmeliğin 14üncü maddesinde belirtilmiştir.</w:t>
      </w:r>
    </w:p>
    <w:p w:rsidR="00176A16" w:rsidRPr="00176A16" w:rsidRDefault="002B00B3" w:rsidP="002B0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bCs/>
          <w:sz w:val="24"/>
          <w:szCs w:val="24"/>
        </w:rPr>
        <w:t>8.Görevlendirme B</w:t>
      </w:r>
      <w:r w:rsidR="00176A16" w:rsidRPr="005E477E">
        <w:rPr>
          <w:rFonts w:ascii="Times New Roman" w:hAnsi="Times New Roman" w:cs="Times New Roman"/>
          <w:b/>
          <w:bCs/>
          <w:sz w:val="24"/>
          <w:szCs w:val="24"/>
        </w:rPr>
        <w:t xml:space="preserve">elgesi ve </w:t>
      </w:r>
      <w:r>
        <w:rPr>
          <w:rFonts w:ascii="Times New Roman" w:hAnsi="Times New Roman" w:cs="Times New Roman"/>
          <w:b/>
          <w:bCs/>
          <w:sz w:val="24"/>
          <w:szCs w:val="24"/>
        </w:rPr>
        <w:t>İşyerleri Arasında Yapılan S</w:t>
      </w:r>
      <w:r w:rsidR="00176A16" w:rsidRPr="005E477E">
        <w:rPr>
          <w:rFonts w:ascii="Times New Roman" w:hAnsi="Times New Roman" w:cs="Times New Roman"/>
          <w:b/>
          <w:bCs/>
          <w:sz w:val="24"/>
          <w:szCs w:val="24"/>
        </w:rPr>
        <w:t>özleşme</w:t>
      </w:r>
      <w:r>
        <w:rPr>
          <w:rFonts w:ascii="Times New Roman" w:hAnsi="Times New Roman" w:cs="Times New Roman"/>
          <w:b/>
          <w:bCs/>
          <w:sz w:val="24"/>
          <w:szCs w:val="24"/>
        </w:rPr>
        <w:t xml:space="preserve"> Kriterleri</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(1) İşyerinde çalışanlar arasından işyeri hekimi, iş güvenliği uzmanı ve diğer sağlık personeli görevlendirilmesi durumunda bu kişilerle işveren arasında; </w:t>
      </w:r>
      <w:proofErr w:type="spellStart"/>
      <w:r w:rsidRPr="005E477E">
        <w:rPr>
          <w:rFonts w:ascii="Times New Roman" w:hAnsi="Times New Roman" w:cs="Times New Roman"/>
          <w:sz w:val="24"/>
          <w:szCs w:val="24"/>
        </w:rPr>
        <w:t>OSGB’lerden</w:t>
      </w:r>
      <w:proofErr w:type="spellEnd"/>
      <w:r w:rsidRPr="005E477E">
        <w:rPr>
          <w:rFonts w:ascii="Times New Roman" w:hAnsi="Times New Roman" w:cs="Times New Roman"/>
          <w:sz w:val="24"/>
          <w:szCs w:val="24"/>
        </w:rPr>
        <w:t xml:space="preserve"> hizmet alınması durumunda OSGB ile işveren arasında sözleşme imzalanır.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(3) Sözleşme ve görevlendirme belgeleri Yönetmelikteki eklerine uygun olarak aşağıda belirtilen usul ve esaslar çerçevesinde düzenlenir.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lastRenderedPageBreak/>
        <w:t xml:space="preserve">c) Kamuya ait işyerlerinde </w:t>
      </w:r>
      <w:proofErr w:type="gramStart"/>
      <w:r w:rsidRPr="005E477E">
        <w:rPr>
          <w:rFonts w:ascii="Times New Roman" w:hAnsi="Times New Roman" w:cs="Times New Roman"/>
          <w:sz w:val="24"/>
          <w:szCs w:val="24"/>
        </w:rPr>
        <w:t>14/7/1965</w:t>
      </w:r>
      <w:proofErr w:type="gramEnd"/>
      <w:r w:rsidRPr="005E477E">
        <w:rPr>
          <w:rFonts w:ascii="Times New Roman" w:hAnsi="Times New Roman" w:cs="Times New Roman"/>
          <w:sz w:val="24"/>
          <w:szCs w:val="24"/>
        </w:rPr>
        <w:t xml:space="preserve">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(5) Sözleşme veya görevlendirilmeleri Genel Müdürlükçe onaylanmayan işyeri hekimi, iş güvenliği uzmanı ve diğer sağlık personeli İş Sağlığı ve Güvenliği Kanunu kapsamındaki görevlerine başlatılamaz ve yetkilerini kullanamazlar.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(6) İş güvenliği uzmanı, işyeri hekimi ve diğer sağlık personeline, iş sağlığı ve güvenliği ile ilgili çalışmaları yaptığı süre içinde başka görev verilemez.</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(8) İSGB ve </w:t>
      </w:r>
      <w:proofErr w:type="spellStart"/>
      <w:r w:rsidRPr="005E477E">
        <w:rPr>
          <w:rFonts w:ascii="Times New Roman" w:hAnsi="Times New Roman" w:cs="Times New Roman"/>
          <w:sz w:val="24"/>
          <w:szCs w:val="24"/>
        </w:rPr>
        <w:t>OSGB’lerde</w:t>
      </w:r>
      <w:proofErr w:type="spellEnd"/>
      <w:r w:rsidRPr="005E477E">
        <w:rPr>
          <w:rFonts w:ascii="Times New Roman" w:hAnsi="Times New Roman" w:cs="Times New Roman"/>
          <w:sz w:val="24"/>
          <w:szCs w:val="24"/>
        </w:rPr>
        <w:t xml:space="preserve"> görevlendirme zorunluluğu bulunanların görevlerinden ayrılması durumunda yerine 30 gün içerisinde aranan niteliklere sahip personel görevlendirilir ve Genel Müdürlüğe bildirilir.</w:t>
      </w:r>
    </w:p>
    <w:p w:rsidR="00176A16" w:rsidRPr="005E477E" w:rsidRDefault="00176A1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(9) </w:t>
      </w:r>
      <w:proofErr w:type="spellStart"/>
      <w:r w:rsidRPr="005E477E">
        <w:rPr>
          <w:rFonts w:ascii="Times New Roman" w:hAnsi="Times New Roman" w:cs="Times New Roman"/>
          <w:sz w:val="24"/>
          <w:szCs w:val="24"/>
        </w:rPr>
        <w:t>OSGB’lerce</w:t>
      </w:r>
      <w:proofErr w:type="spellEnd"/>
      <w:r w:rsidRPr="005E477E">
        <w:rPr>
          <w:rFonts w:ascii="Times New Roman" w:hAnsi="Times New Roman" w:cs="Times New Roman"/>
          <w:sz w:val="24"/>
          <w:szCs w:val="24"/>
        </w:rPr>
        <w:t xml:space="preserve"> işyerlerine sunulan her türlü iş sağlığı ve güvenliği hizmeti için İSG-KATİP sistemi üzerinden sözleşme yapılması gerekmektedir.</w:t>
      </w:r>
    </w:p>
    <w:p w:rsidR="00AF4886" w:rsidRPr="00AF4886" w:rsidRDefault="00AF4886"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bCs/>
          <w:sz w:val="24"/>
          <w:szCs w:val="24"/>
        </w:rPr>
        <w:t xml:space="preserve">İşyerlerinde İSGB ve / veya </w:t>
      </w:r>
      <w:proofErr w:type="spellStart"/>
      <w:r>
        <w:rPr>
          <w:rFonts w:ascii="Times New Roman" w:hAnsi="Times New Roman" w:cs="Times New Roman"/>
          <w:bCs/>
          <w:sz w:val="24"/>
          <w:szCs w:val="24"/>
        </w:rPr>
        <w:t>OSGB’lerin</w:t>
      </w:r>
      <w:proofErr w:type="spellEnd"/>
      <w:r>
        <w:rPr>
          <w:rFonts w:ascii="Times New Roman" w:hAnsi="Times New Roman" w:cs="Times New Roman"/>
          <w:bCs/>
          <w:sz w:val="24"/>
          <w:szCs w:val="24"/>
        </w:rPr>
        <w:t xml:space="preserve"> </w:t>
      </w:r>
      <w:r w:rsidRPr="00AF4886">
        <w:rPr>
          <w:rFonts w:ascii="Times New Roman" w:hAnsi="Times New Roman" w:cs="Times New Roman"/>
          <w:bCs/>
          <w:sz w:val="24"/>
          <w:szCs w:val="24"/>
        </w:rPr>
        <w:t>İşbirliği ve koordinasyon</w:t>
      </w:r>
      <w:r>
        <w:rPr>
          <w:rFonts w:ascii="Times New Roman" w:hAnsi="Times New Roman" w:cs="Times New Roman"/>
          <w:bCs/>
          <w:sz w:val="24"/>
          <w:szCs w:val="24"/>
        </w:rPr>
        <w:t xml:space="preserve"> yönetmeliğin 15inci maddesinde düzenlenmiştir. Buna </w:t>
      </w:r>
      <w:proofErr w:type="gramStart"/>
      <w:r>
        <w:rPr>
          <w:rFonts w:ascii="Times New Roman" w:hAnsi="Times New Roman" w:cs="Times New Roman"/>
          <w:bCs/>
          <w:sz w:val="24"/>
          <w:szCs w:val="24"/>
        </w:rPr>
        <w:t>göre :</w:t>
      </w:r>
      <w:proofErr w:type="gramEnd"/>
    </w:p>
    <w:p w:rsidR="00AF4886" w:rsidRPr="005E477E" w:rsidRDefault="00AF488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(1) İSGB veya OSGB personeli, görevlerinin yürütümünde ve iş sağlığı ve güvenliği mevzuatında öngörülen tedbirlerin uygulanmasında işbirliği ve koordinasyon içinde çalışır.</w:t>
      </w:r>
    </w:p>
    <w:p w:rsidR="00AF4886" w:rsidRPr="005E477E" w:rsidRDefault="00AF488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 xml:space="preserve">(2) İSGB veya </w:t>
      </w:r>
      <w:proofErr w:type="spellStart"/>
      <w:r w:rsidRPr="005E477E">
        <w:rPr>
          <w:rFonts w:ascii="Times New Roman" w:hAnsi="Times New Roman" w:cs="Times New Roman"/>
          <w:sz w:val="24"/>
          <w:szCs w:val="24"/>
        </w:rPr>
        <w:t>OSGB’ler</w:t>
      </w:r>
      <w:proofErr w:type="spellEnd"/>
      <w:r w:rsidRPr="005E477E">
        <w:rPr>
          <w:rFonts w:ascii="Times New Roman" w:hAnsi="Times New Roman" w:cs="Times New Roman"/>
          <w:sz w:val="24"/>
          <w:szCs w:val="24"/>
        </w:rPr>
        <w:t xml:space="preserve"> işverenle, işyerinde çalışanlarla, çalışan temsilcileriyle ve bulunması halinde İş Sağlığı ve Güvenliği Kanununun 22 </w:t>
      </w:r>
      <w:proofErr w:type="spellStart"/>
      <w:r w:rsidRPr="005E477E">
        <w:rPr>
          <w:rFonts w:ascii="Times New Roman" w:hAnsi="Times New Roman" w:cs="Times New Roman"/>
          <w:sz w:val="24"/>
          <w:szCs w:val="24"/>
        </w:rPr>
        <w:t>nci</w:t>
      </w:r>
      <w:proofErr w:type="spellEnd"/>
      <w:r w:rsidRPr="005E477E">
        <w:rPr>
          <w:rFonts w:ascii="Times New Roman" w:hAnsi="Times New Roman" w:cs="Times New Roman"/>
          <w:sz w:val="24"/>
          <w:szCs w:val="24"/>
        </w:rPr>
        <w:t xml:space="preserve"> maddesinde belirtilen iş sağlığı ve güvenliği kuruluyla işbirliği içinde çalışır.</w:t>
      </w:r>
    </w:p>
    <w:p w:rsidR="00AF4886" w:rsidRDefault="00AF4886" w:rsidP="00BC29E5">
      <w:pPr>
        <w:spacing w:before="100" w:beforeAutospacing="1" w:after="100" w:afterAutospacing="1"/>
        <w:ind w:firstLine="567"/>
        <w:jc w:val="both"/>
        <w:rPr>
          <w:rFonts w:ascii="Times New Roman" w:hAnsi="Times New Roman" w:cs="Times New Roman"/>
          <w:sz w:val="24"/>
          <w:szCs w:val="24"/>
        </w:rPr>
      </w:pPr>
      <w:r w:rsidRPr="005E477E">
        <w:rPr>
          <w:rFonts w:ascii="Times New Roman" w:hAnsi="Times New Roman" w:cs="Times New Roman"/>
          <w:sz w:val="24"/>
          <w:szCs w:val="24"/>
        </w:rPr>
        <w:t>(3) İşletme içinden veya dışından iş sağlığı ve güvenliği hizmetlerinde görevlendirilenler arasında koordinasyon işveren tarafından sağlanır.</w:t>
      </w:r>
    </w:p>
    <w:p w:rsidR="00C15E9F" w:rsidRPr="00C15E9F" w:rsidRDefault="00C15E9F" w:rsidP="00C15E9F">
      <w:pPr>
        <w:spacing w:before="100" w:beforeAutospacing="1" w:after="100" w:afterAutospacing="1"/>
        <w:jc w:val="both"/>
        <w:rPr>
          <w:rFonts w:ascii="Times New Roman" w:hAnsi="Times New Roman" w:cs="Times New Roman"/>
          <w:b/>
          <w:bCs/>
          <w:sz w:val="24"/>
          <w:szCs w:val="24"/>
        </w:rPr>
      </w:pPr>
      <w:r w:rsidRPr="00C15E9F">
        <w:rPr>
          <w:rFonts w:ascii="Times New Roman" w:hAnsi="Times New Roman" w:cs="Times New Roman"/>
          <w:b/>
          <w:bCs/>
          <w:sz w:val="24"/>
          <w:szCs w:val="24"/>
        </w:rPr>
        <w:lastRenderedPageBreak/>
        <w:t>9.Ortak Sağlık ve Güvenlik Birimlerinin Başvuruları ve Yetkilendirilmesi</w:t>
      </w:r>
    </w:p>
    <w:p w:rsidR="00FB1D40" w:rsidRDefault="00FB1D40" w:rsidP="00BC29E5">
      <w:pPr>
        <w:spacing w:before="100" w:beforeAutospacing="1" w:after="100" w:afterAutospacing="1"/>
        <w:ind w:firstLine="567"/>
        <w:jc w:val="both"/>
        <w:rPr>
          <w:rFonts w:ascii="Times New Roman" w:hAnsi="Times New Roman" w:cs="Times New Roman"/>
          <w:sz w:val="24"/>
          <w:szCs w:val="24"/>
        </w:rPr>
      </w:pPr>
      <w:r w:rsidRPr="00FB1D40">
        <w:rPr>
          <w:rFonts w:ascii="Times New Roman" w:hAnsi="Times New Roman" w:cs="Times New Roman"/>
          <w:bCs/>
          <w:sz w:val="24"/>
          <w:szCs w:val="24"/>
        </w:rPr>
        <w:t>Ortak Sağlık ve Güvenlik Birimlerinin Başvuruları ve Yetkilendirilmesi</w:t>
      </w:r>
      <w:r w:rsidR="00E32D3C">
        <w:rPr>
          <w:rFonts w:ascii="Times New Roman" w:hAnsi="Times New Roman" w:cs="Times New Roman"/>
          <w:bCs/>
          <w:sz w:val="24"/>
          <w:szCs w:val="24"/>
        </w:rPr>
        <w:t xml:space="preserve"> yönetmeliğin Beşinci B</w:t>
      </w:r>
      <w:r>
        <w:rPr>
          <w:rFonts w:ascii="Times New Roman" w:hAnsi="Times New Roman" w:cs="Times New Roman"/>
          <w:bCs/>
          <w:sz w:val="24"/>
          <w:szCs w:val="24"/>
        </w:rPr>
        <w:t xml:space="preserve">ölümünde </w:t>
      </w:r>
      <w:proofErr w:type="spellStart"/>
      <w:r>
        <w:rPr>
          <w:rFonts w:ascii="Times New Roman" w:hAnsi="Times New Roman" w:cs="Times New Roman"/>
          <w:bCs/>
          <w:sz w:val="24"/>
          <w:szCs w:val="24"/>
        </w:rPr>
        <w:t>belirtilmişitir</w:t>
      </w:r>
      <w:proofErr w:type="spellEnd"/>
      <w:r>
        <w:rPr>
          <w:rFonts w:ascii="Times New Roman" w:hAnsi="Times New Roman" w:cs="Times New Roman"/>
          <w:bCs/>
          <w:sz w:val="24"/>
          <w:szCs w:val="24"/>
        </w:rPr>
        <w:t>.</w:t>
      </w:r>
      <w:r w:rsidR="00E32D3C">
        <w:rPr>
          <w:rFonts w:ascii="Times New Roman" w:hAnsi="Times New Roman" w:cs="Times New Roman"/>
          <w:bCs/>
          <w:sz w:val="24"/>
          <w:szCs w:val="24"/>
        </w:rPr>
        <w:t xml:space="preserve"> </w:t>
      </w:r>
      <w:proofErr w:type="spellStart"/>
      <w:r w:rsidR="00E74235" w:rsidRPr="005E477E">
        <w:rPr>
          <w:rFonts w:ascii="Times New Roman" w:hAnsi="Times New Roman" w:cs="Times New Roman"/>
          <w:sz w:val="24"/>
          <w:szCs w:val="24"/>
        </w:rPr>
        <w:t>OSGB’ler</w:t>
      </w:r>
      <w:proofErr w:type="spellEnd"/>
      <w:r w:rsidR="00E74235" w:rsidRPr="005E477E">
        <w:rPr>
          <w:rFonts w:ascii="Times New Roman" w:hAnsi="Times New Roman" w:cs="Times New Roman"/>
          <w:sz w:val="24"/>
          <w:szCs w:val="24"/>
        </w:rPr>
        <w:t xml:space="preserve"> yetki belgesi almak amacıyla e-devlet sistemi üzerinden başvuru yapar. E-devlet sisteminin iki günden fazla çalışmadığı durumlarda doğrudan veya posta yoluyla başvuru yapılabilir.</w:t>
      </w:r>
      <w:r w:rsidR="007917A8">
        <w:rPr>
          <w:rFonts w:ascii="Times New Roman" w:hAnsi="Times New Roman" w:cs="Times New Roman"/>
          <w:sz w:val="24"/>
          <w:szCs w:val="24"/>
        </w:rPr>
        <w:t xml:space="preserve"> Hazırlanması g</w:t>
      </w:r>
      <w:r w:rsidR="007917A8">
        <w:rPr>
          <w:rFonts w:ascii="Times New Roman" w:hAnsi="Times New Roman" w:cs="Times New Roman"/>
          <w:bCs/>
          <w:sz w:val="24"/>
          <w:szCs w:val="24"/>
        </w:rPr>
        <w:t xml:space="preserve">erekli evrakları yönetmelikten bakabiliriz. </w:t>
      </w:r>
      <w:r w:rsidR="007F5C0A" w:rsidRPr="005E477E">
        <w:rPr>
          <w:rFonts w:ascii="Times New Roman" w:hAnsi="Times New Roman" w:cs="Times New Roman"/>
          <w:sz w:val="24"/>
          <w:szCs w:val="24"/>
        </w:rPr>
        <w:t xml:space="preserve">OSGB tarafından yetki belgesi almak amacıyla yapılan başvuru Genel Müdürlükçe en geç on iş günü içinde incelenir. </w:t>
      </w:r>
      <w:proofErr w:type="gramStart"/>
      <w:r w:rsidR="007F5C0A" w:rsidRPr="005E477E">
        <w:rPr>
          <w:rFonts w:ascii="Times New Roman" w:hAnsi="Times New Roman" w:cs="Times New Roman"/>
          <w:sz w:val="24"/>
          <w:szCs w:val="24"/>
        </w:rPr>
        <w:t>19/1/2013</w:t>
      </w:r>
      <w:proofErr w:type="gramEnd"/>
      <w:r w:rsidR="007F5C0A" w:rsidRPr="005E477E">
        <w:rPr>
          <w:rFonts w:ascii="Times New Roman" w:hAnsi="Times New Roman" w:cs="Times New Roman"/>
          <w:sz w:val="24"/>
          <w:szCs w:val="24"/>
        </w:rPr>
        <w:t xml:space="preserve"> tarihli ve 28533 sayılı Resmî Gazete’de yayımlanan Elektronik Tebligat Yönetmeliği çerçevesinde kayıtlı elektronik posta sistemi üzerinden yazılı olarak bildirilen eksiklikler en geç kırk beş gün içinde tamamlanır.</w:t>
      </w:r>
    </w:p>
    <w:p w:rsidR="00C139D0" w:rsidRDefault="009735FA" w:rsidP="00E55778">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Yönetmeliğin 18inci maddesinde </w:t>
      </w:r>
      <w:proofErr w:type="spellStart"/>
      <w:r>
        <w:rPr>
          <w:rFonts w:ascii="Times New Roman" w:hAnsi="Times New Roman" w:cs="Times New Roman"/>
          <w:sz w:val="24"/>
          <w:szCs w:val="24"/>
        </w:rPr>
        <w:t>OSGB’lerde</w:t>
      </w:r>
      <w:proofErr w:type="spellEnd"/>
      <w:r>
        <w:rPr>
          <w:rFonts w:ascii="Times New Roman" w:hAnsi="Times New Roman" w:cs="Times New Roman"/>
          <w:sz w:val="24"/>
          <w:szCs w:val="24"/>
        </w:rPr>
        <w:t xml:space="preserve"> işlerin yürütülmesinden sorumlu müdürün görev ve yetkilerinden bahsetmektedir.</w:t>
      </w:r>
    </w:p>
    <w:p w:rsidR="00C81DD5" w:rsidRPr="00C15E9F" w:rsidRDefault="00C15E9F" w:rsidP="00C15E9F">
      <w:pPr>
        <w:spacing w:before="100" w:beforeAutospacing="1" w:after="100" w:afterAutospacing="1"/>
        <w:jc w:val="both"/>
        <w:rPr>
          <w:rFonts w:ascii="Times New Roman" w:hAnsi="Times New Roman" w:cs="Times New Roman"/>
          <w:b/>
          <w:sz w:val="24"/>
          <w:szCs w:val="24"/>
        </w:rPr>
      </w:pPr>
      <w:r w:rsidRPr="00C15E9F">
        <w:rPr>
          <w:rFonts w:ascii="Times New Roman" w:hAnsi="Times New Roman" w:cs="Times New Roman"/>
          <w:b/>
          <w:sz w:val="24"/>
          <w:szCs w:val="24"/>
        </w:rPr>
        <w:t>10.İki Hastane Örneğinde İSGB incelemesi</w:t>
      </w:r>
    </w:p>
    <w:p w:rsidR="00C81DD5" w:rsidRDefault="00C81DD5"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Farklı hastane örneklerinde İSGB çalışmalarını incelersek;</w:t>
      </w:r>
    </w:p>
    <w:p w:rsidR="00C81DD5" w:rsidRDefault="00C15E9F" w:rsidP="00C15E9F">
      <w:pPr>
        <w:spacing w:before="100" w:beforeAutospacing="1" w:after="100" w:afterAutospacing="1"/>
        <w:jc w:val="both"/>
        <w:rPr>
          <w:rFonts w:ascii="Times New Roman" w:hAnsi="Times New Roman" w:cs="Times New Roman"/>
          <w:sz w:val="24"/>
          <w:szCs w:val="24"/>
          <w:lang w:val="en-US"/>
        </w:rPr>
      </w:pPr>
      <w:r w:rsidRPr="00C15E9F">
        <w:rPr>
          <w:rFonts w:ascii="Times New Roman" w:hAnsi="Times New Roman" w:cs="Times New Roman"/>
          <w:b/>
          <w:sz w:val="24"/>
          <w:szCs w:val="24"/>
          <w:lang w:val="en-US"/>
        </w:rPr>
        <w:t>10</w:t>
      </w:r>
      <w:proofErr w:type="gramStart"/>
      <w:r w:rsidRPr="00C15E9F">
        <w:rPr>
          <w:rFonts w:ascii="Times New Roman" w:hAnsi="Times New Roman" w:cs="Times New Roman"/>
          <w:b/>
          <w:sz w:val="24"/>
          <w:szCs w:val="24"/>
          <w:lang w:val="en-US"/>
        </w:rPr>
        <w:t>.a</w:t>
      </w:r>
      <w:proofErr w:type="gramEnd"/>
      <w:r>
        <w:rPr>
          <w:rFonts w:ascii="Times New Roman" w:hAnsi="Times New Roman" w:cs="Times New Roman"/>
          <w:sz w:val="24"/>
          <w:szCs w:val="24"/>
          <w:lang w:val="en-US"/>
        </w:rPr>
        <w:t xml:space="preserve"> </w:t>
      </w:r>
      <w:r w:rsidR="00C81DD5">
        <w:rPr>
          <w:rFonts w:ascii="Times New Roman" w:hAnsi="Times New Roman" w:cs="Times New Roman"/>
          <w:sz w:val="24"/>
          <w:szCs w:val="24"/>
          <w:lang w:val="en-US"/>
        </w:rPr>
        <w:t xml:space="preserve">2012 </w:t>
      </w:r>
      <w:proofErr w:type="spellStart"/>
      <w:r w:rsidR="00C81DD5">
        <w:rPr>
          <w:rFonts w:ascii="Times New Roman" w:hAnsi="Times New Roman" w:cs="Times New Roman"/>
          <w:sz w:val="24"/>
          <w:szCs w:val="24"/>
          <w:lang w:val="en-US"/>
        </w:rPr>
        <w:t>yılında</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yapılan</w:t>
      </w:r>
      <w:proofErr w:type="spellEnd"/>
      <w:r w:rsidR="00C81DD5">
        <w:rPr>
          <w:rFonts w:ascii="Times New Roman" w:hAnsi="Times New Roman" w:cs="Times New Roman"/>
          <w:sz w:val="24"/>
          <w:szCs w:val="24"/>
          <w:lang w:val="en-US"/>
        </w:rPr>
        <w:t xml:space="preserve"> </w:t>
      </w:r>
      <w:proofErr w:type="spellStart"/>
      <w:r w:rsidR="00C81DD5" w:rsidRPr="00C81DD5">
        <w:rPr>
          <w:rFonts w:ascii="Times New Roman" w:hAnsi="Times New Roman" w:cs="Times New Roman"/>
          <w:sz w:val="24"/>
          <w:szCs w:val="24"/>
          <w:lang w:val="en-US"/>
        </w:rPr>
        <w:t>Sağlık</w:t>
      </w:r>
      <w:proofErr w:type="spellEnd"/>
      <w:r w:rsidR="00C81DD5" w:rsidRPr="00C81DD5">
        <w:rPr>
          <w:rFonts w:ascii="Times New Roman" w:hAnsi="Times New Roman" w:cs="Times New Roman"/>
          <w:sz w:val="24"/>
          <w:szCs w:val="24"/>
          <w:lang w:val="en-US"/>
        </w:rPr>
        <w:t xml:space="preserve"> </w:t>
      </w:r>
      <w:proofErr w:type="spellStart"/>
      <w:r w:rsidR="00C81DD5" w:rsidRPr="00C81DD5">
        <w:rPr>
          <w:rFonts w:ascii="Times New Roman" w:hAnsi="Times New Roman" w:cs="Times New Roman"/>
          <w:sz w:val="24"/>
          <w:szCs w:val="24"/>
          <w:lang w:val="en-US"/>
        </w:rPr>
        <w:t>Çalış</w:t>
      </w:r>
      <w:proofErr w:type="spellEnd"/>
      <w:r w:rsidR="00C81DD5" w:rsidRPr="00C81DD5">
        <w:rPr>
          <w:rFonts w:ascii="Times New Roman" w:hAnsi="Times New Roman" w:cs="Times New Roman"/>
          <w:sz w:val="24"/>
          <w:szCs w:val="24"/>
        </w:rPr>
        <w:t>a</w:t>
      </w:r>
      <w:proofErr w:type="spellStart"/>
      <w:r w:rsidR="00C81DD5">
        <w:rPr>
          <w:rFonts w:ascii="Times New Roman" w:hAnsi="Times New Roman" w:cs="Times New Roman"/>
          <w:sz w:val="24"/>
          <w:szCs w:val="24"/>
          <w:lang w:val="en-US"/>
        </w:rPr>
        <w:t>nlarının</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Sağlığı</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Çalıştayında</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sunulan</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sunularda</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Dokuz</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Eylül</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Üniversitesi</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Hastanesi</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Çalışan</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Sağlığı</w:t>
      </w:r>
      <w:proofErr w:type="spellEnd"/>
      <w:r w:rsidR="00C81DD5">
        <w:rPr>
          <w:rFonts w:ascii="Times New Roman" w:hAnsi="Times New Roman" w:cs="Times New Roman"/>
          <w:sz w:val="24"/>
          <w:szCs w:val="24"/>
          <w:lang w:val="en-US"/>
        </w:rPr>
        <w:t xml:space="preserve"> </w:t>
      </w:r>
      <w:proofErr w:type="spellStart"/>
      <w:r w:rsidR="00C81DD5">
        <w:rPr>
          <w:rFonts w:ascii="Times New Roman" w:hAnsi="Times New Roman" w:cs="Times New Roman"/>
          <w:sz w:val="24"/>
          <w:szCs w:val="24"/>
          <w:lang w:val="en-US"/>
        </w:rPr>
        <w:t>Biriminde</w:t>
      </w:r>
      <w:proofErr w:type="spellEnd"/>
      <w:r w:rsidR="00C81DD5">
        <w:rPr>
          <w:rFonts w:ascii="Times New Roman" w:hAnsi="Times New Roman" w:cs="Times New Roman"/>
          <w:sz w:val="24"/>
          <w:szCs w:val="24"/>
          <w:lang w:val="en-US"/>
        </w:rPr>
        <w:t>,</w:t>
      </w:r>
    </w:p>
    <w:p w:rsidR="00C81DD5" w:rsidRDefault="00C81DD5" w:rsidP="00BC29E5">
      <w:pPr>
        <w:pStyle w:val="ListeParagraf"/>
        <w:numPr>
          <w:ilvl w:val="0"/>
          <w:numId w:val="1"/>
        </w:num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İşyeri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Hekimi</w:t>
      </w:r>
      <w:proofErr w:type="spellEnd"/>
    </w:p>
    <w:p w:rsidR="00C81DD5" w:rsidRDefault="00C81DD5" w:rsidP="00BC29E5">
      <w:pPr>
        <w:pStyle w:val="ListeParagraf"/>
        <w:numPr>
          <w:ilvl w:val="0"/>
          <w:numId w:val="1"/>
        </w:num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Güvenliği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Uzmanı</w:t>
      </w:r>
      <w:proofErr w:type="spellEnd"/>
      <w:r>
        <w:rPr>
          <w:rFonts w:ascii="Times New Roman" w:hAnsi="Times New Roman" w:cs="Times New Roman"/>
          <w:sz w:val="24"/>
          <w:szCs w:val="24"/>
          <w:lang w:val="en-US"/>
        </w:rPr>
        <w:t xml:space="preserve"> – A </w:t>
      </w:r>
      <w:proofErr w:type="spellStart"/>
      <w:r>
        <w:rPr>
          <w:rFonts w:ascii="Times New Roman" w:hAnsi="Times New Roman" w:cs="Times New Roman"/>
          <w:sz w:val="24"/>
          <w:szCs w:val="24"/>
          <w:lang w:val="en-US"/>
        </w:rPr>
        <w:t>sınıfı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Mühendis</w:t>
      </w:r>
      <w:proofErr w:type="spellEnd"/>
    </w:p>
    <w:p w:rsidR="00C81DD5" w:rsidRDefault="00C81DD5" w:rsidP="00BC29E5">
      <w:pPr>
        <w:pStyle w:val="ListeParagraf"/>
        <w:numPr>
          <w:ilvl w:val="0"/>
          <w:numId w:val="1"/>
        </w:num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Diğer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Sağlık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Personeli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Hemşire</w:t>
      </w:r>
      <w:proofErr w:type="spellEnd"/>
    </w:p>
    <w:p w:rsidR="00C81DD5" w:rsidRDefault="00C81DD5" w:rsidP="00BC29E5">
      <w:pPr>
        <w:pStyle w:val="ListeParagraf"/>
        <w:numPr>
          <w:ilvl w:val="0"/>
          <w:numId w:val="1"/>
        </w:num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Sekreter</w:t>
      </w:r>
      <w:proofErr w:type="spellEnd"/>
    </w:p>
    <w:p w:rsidR="00C81DD5" w:rsidRDefault="00C81DD5" w:rsidP="00BC29E5">
      <w:pPr>
        <w:pStyle w:val="ListeParagraf"/>
        <w:numPr>
          <w:ilvl w:val="0"/>
          <w:numId w:val="1"/>
        </w:num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Birim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Yöneticisi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Öğretim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Üyesi</w:t>
      </w:r>
      <w:proofErr w:type="spellEnd"/>
      <w:r>
        <w:rPr>
          <w:rFonts w:ascii="Times New Roman" w:hAnsi="Times New Roman" w:cs="Times New Roman"/>
          <w:sz w:val="24"/>
          <w:szCs w:val="24"/>
          <w:lang w:val="en-US"/>
        </w:rPr>
        <w:t xml:space="preserve"> – Prof. Dr. </w:t>
      </w:r>
      <w:proofErr w:type="spellStart"/>
      <w:r>
        <w:rPr>
          <w:rFonts w:ascii="Times New Roman" w:hAnsi="Times New Roman" w:cs="Times New Roman"/>
          <w:sz w:val="24"/>
          <w:szCs w:val="24"/>
          <w:lang w:val="en-US"/>
        </w:rPr>
        <w:t>bulunmaktadır</w:t>
      </w:r>
      <w:proofErr w:type="spellEnd"/>
      <w:r>
        <w:rPr>
          <w:rFonts w:ascii="Times New Roman" w:hAnsi="Times New Roman" w:cs="Times New Roman"/>
          <w:sz w:val="24"/>
          <w:szCs w:val="24"/>
          <w:lang w:val="en-US"/>
        </w:rPr>
        <w:t>.</w:t>
      </w:r>
      <w:r w:rsidR="00BC29E5">
        <w:rPr>
          <w:rFonts w:ascii="Times New Roman" w:hAnsi="Times New Roman" w:cs="Times New Roman"/>
          <w:sz w:val="24"/>
          <w:szCs w:val="24"/>
          <w:lang w:val="en-US"/>
        </w:rPr>
        <w:t>[5]</w:t>
      </w:r>
    </w:p>
    <w:p w:rsidR="00457A61" w:rsidRDefault="00457A6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C81DD5" w:rsidRPr="00AD19B1" w:rsidRDefault="00AD19B1" w:rsidP="00AD19B1">
      <w:pPr>
        <w:spacing w:before="100" w:beforeAutospacing="1" w:after="100" w:afterAutospacing="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Şekil</w:t>
      </w:r>
      <w:proofErr w:type="spellEnd"/>
      <w:r>
        <w:rPr>
          <w:rFonts w:ascii="Times New Roman" w:hAnsi="Times New Roman" w:cs="Times New Roman"/>
          <w:sz w:val="24"/>
          <w:szCs w:val="24"/>
          <w:lang w:val="en-US"/>
        </w:rPr>
        <w:t xml:space="preserve"> 1’ de </w:t>
      </w:r>
      <w:proofErr w:type="spellStart"/>
      <w:r>
        <w:rPr>
          <w:rFonts w:ascii="Times New Roman" w:hAnsi="Times New Roman" w:cs="Times New Roman"/>
          <w:sz w:val="24"/>
          <w:szCs w:val="24"/>
          <w:lang w:val="en-US"/>
        </w:rPr>
        <w:t>Dokuz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Eylül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Üniversitesi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hastanesinde</w:t>
      </w:r>
      <w:proofErr w:type="spellEnd"/>
      <w:r>
        <w:rPr>
          <w:rFonts w:ascii="Times New Roman" w:hAnsi="Times New Roman" w:cs="Times New Roman"/>
          <w:sz w:val="24"/>
          <w:szCs w:val="24"/>
          <w:lang w:val="en-US"/>
        </w:rPr>
        <w:t xml:space="preserve"> İSGB </w:t>
      </w:r>
      <w:proofErr w:type="spellStart"/>
      <w:proofErr w:type="gramStart"/>
      <w:r>
        <w:rPr>
          <w:rFonts w:ascii="Times New Roman" w:hAnsi="Times New Roman" w:cs="Times New Roman"/>
          <w:sz w:val="24"/>
          <w:szCs w:val="24"/>
          <w:lang w:val="en-US"/>
        </w:rPr>
        <w:t>nin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şematik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konumunu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görmekteyiz</w:t>
      </w:r>
      <w:proofErr w:type="spellEnd"/>
      <w:r>
        <w:rPr>
          <w:rFonts w:ascii="Times New Roman" w:hAnsi="Times New Roman" w:cs="Times New Roman"/>
          <w:sz w:val="24"/>
          <w:szCs w:val="24"/>
          <w:lang w:val="en-US"/>
        </w:rPr>
        <w:t>.</w:t>
      </w:r>
    </w:p>
    <w:p w:rsidR="00C81DD5" w:rsidRDefault="00C81DD5"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Default="00AD19B1" w:rsidP="00BC29E5">
      <w:pPr>
        <w:pStyle w:val="ListeParagraf"/>
        <w:spacing w:before="100" w:beforeAutospacing="1" w:after="100" w:afterAutospacing="1"/>
        <w:ind w:left="927"/>
        <w:jc w:val="both"/>
        <w:rPr>
          <w:rFonts w:ascii="Times New Roman" w:hAnsi="Times New Roman" w:cs="Times New Roman"/>
          <w:sz w:val="24"/>
          <w:szCs w:val="24"/>
          <w:lang w:val="en-US"/>
        </w:rPr>
      </w:pPr>
    </w:p>
    <w:p w:rsidR="00AD19B1" w:rsidRPr="00AD19B1" w:rsidRDefault="00AD19B1" w:rsidP="00AD19B1">
      <w:pPr>
        <w:pStyle w:val="ListeParagraf"/>
        <w:spacing w:before="100" w:beforeAutospacing="1" w:after="100" w:afterAutospacing="1"/>
        <w:ind w:left="927"/>
        <w:jc w:val="both"/>
        <w:rPr>
          <w:rFonts w:ascii="Times New Roman" w:hAnsi="Times New Roman" w:cs="Times New Roman"/>
          <w:sz w:val="24"/>
          <w:szCs w:val="24"/>
          <w:lang w:val="en-US"/>
        </w:rPr>
      </w:pPr>
      <w:r w:rsidRPr="00AD19B1">
        <w:rPr>
          <w:rFonts w:ascii="Times New Roman" w:hAnsi="Times New Roman" w:cs="Times New Roman"/>
          <w:noProof/>
          <w:sz w:val="24"/>
          <w:szCs w:val="24"/>
          <w:lang w:eastAsia="tr-TR"/>
        </w:rPr>
        <w:lastRenderedPageBreak/>
        <w:drawing>
          <wp:inline distT="0" distB="0" distL="0" distR="0">
            <wp:extent cx="4446270" cy="2769870"/>
            <wp:effectExtent l="0" t="0" r="0" b="0"/>
            <wp:docPr id="3" name="Nesne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8" cy="5929313"/>
                      <a:chOff x="457200" y="609600"/>
                      <a:chExt cx="8072438" cy="5929313"/>
                    </a:xfrm>
                  </a:grpSpPr>
                  <a:grpSp>
                    <a:nvGrpSpPr>
                      <a:cNvPr id="2" name="25 Grup"/>
                      <a:cNvGrpSpPr>
                        <a:grpSpLocks/>
                      </a:cNvGrpSpPr>
                    </a:nvGrpSpPr>
                    <a:grpSpPr bwMode="auto">
                      <a:xfrm>
                        <a:off x="457200" y="609600"/>
                        <a:ext cx="8072438" cy="5929313"/>
                        <a:chOff x="590550" y="1362076"/>
                        <a:chExt cx="6018213" cy="6600824"/>
                      </a:xfrm>
                    </a:grpSpPr>
                    <a:sp>
                      <a:nvSpPr>
                        <a:cNvPr id="10246" name="Text Box 2"/>
                        <a:cNvSpPr txBox="1">
                          <a:spLocks noChangeArrowheads="1"/>
                        </a:cNvSpPr>
                      </a:nvSpPr>
                      <a:spPr bwMode="auto">
                        <a:xfrm>
                          <a:off x="590550" y="1362076"/>
                          <a:ext cx="6018213" cy="6600824"/>
                        </a:xfrm>
                        <a:prstGeom prst="rect">
                          <a:avLst/>
                        </a:prstGeom>
                        <a:solidFill>
                          <a:srgbClr val="F2F2F2"/>
                        </a:solidFill>
                        <a:ln w="19050">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tr-TR" altLang="tr-TR">
                              <a:cs typeface="Arial" charset="0"/>
                            </a:endParaRPr>
                          </a:p>
                        </a:txBody>
                        <a:useSpRect/>
                      </a:txSp>
                    </a:sp>
                    <a:sp>
                      <a:nvSpPr>
                        <a:cNvPr id="10247" name="AutoShape 3"/>
                        <a:cNvSpPr>
                          <a:spLocks noChangeArrowheads="1"/>
                        </a:cNvSpPr>
                      </a:nvSpPr>
                      <a:spPr bwMode="auto">
                        <a:xfrm>
                          <a:off x="1206500" y="1971675"/>
                          <a:ext cx="1460500" cy="609600"/>
                        </a:xfrm>
                        <a:prstGeom prst="roundRect">
                          <a:avLst>
                            <a:gd name="adj" fmla="val 16667"/>
                          </a:avLst>
                        </a:prstGeom>
                        <a:solidFill>
                          <a:srgbClr val="CCECFF"/>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Aft>
                                <a:spcPts val="1000"/>
                              </a:spcAft>
                            </a:pPr>
                            <a:r>
                              <a:rPr lang="tr-TR" altLang="tr-TR" sz="1400" b="1">
                                <a:latin typeface="Calibri" pitchFamily="34" charset="0"/>
                                <a:cs typeface="Arial" charset="0"/>
                              </a:rPr>
                              <a:t>BAŞHEKİMLİK</a:t>
                            </a:r>
                            <a:endParaRPr lang="tr-TR" altLang="tr-TR">
                              <a:cs typeface="Arial" charset="0"/>
                            </a:endParaRPr>
                          </a:p>
                        </a:txBody>
                        <a:useSpRect/>
                      </a:txSp>
                    </a:sp>
                    <a:sp>
                      <a:nvSpPr>
                        <a:cNvPr id="10248" name="Rectangle 4"/>
                        <a:cNvSpPr>
                          <a:spLocks noChangeArrowheads="1"/>
                        </a:cNvSpPr>
                      </a:nvSpPr>
                      <a:spPr bwMode="auto">
                        <a:xfrm>
                          <a:off x="895350" y="4090988"/>
                          <a:ext cx="2304867" cy="2247900"/>
                        </a:xfrm>
                        <a:prstGeom prst="rect">
                          <a:avLst/>
                        </a:prstGeom>
                        <a:solidFill>
                          <a:srgbClr val="FFFFCC"/>
                        </a:solidFill>
                        <a:ln w="2857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spcAft>
                                <a:spcPts val="1000"/>
                              </a:spcAft>
                            </a:pPr>
                            <a:r>
                              <a:rPr lang="tr-TR" altLang="tr-TR" sz="1200" b="1">
                                <a:cs typeface="Arial" charset="0"/>
                              </a:rPr>
                              <a:t>İşyeri Sağlık Birimi / ÇSB</a:t>
                            </a:r>
                          </a:p>
                          <a:p>
                            <a:pPr eaLnBrk="1" hangingPunct="1">
                              <a:spcAft>
                                <a:spcPts val="1000"/>
                              </a:spcAft>
                            </a:pPr>
                            <a:r>
                              <a:rPr lang="tr-TR" altLang="tr-TR" sz="1200" b="1">
                                <a:cs typeface="Arial" charset="0"/>
                              </a:rPr>
                              <a:t>Birim yöneticisi   </a:t>
                            </a:r>
                          </a:p>
                          <a:p>
                            <a:pPr eaLnBrk="1" hangingPunct="1">
                              <a:spcAft>
                                <a:spcPts val="1000"/>
                              </a:spcAft>
                            </a:pPr>
                            <a:r>
                              <a:rPr lang="tr-TR" altLang="tr-TR" sz="1200" b="1">
                                <a:cs typeface="Arial" charset="0"/>
                              </a:rPr>
                              <a:t>ÇSB hekimi    </a:t>
                            </a:r>
                          </a:p>
                          <a:p>
                            <a:pPr eaLnBrk="1" hangingPunct="1">
                              <a:spcAft>
                                <a:spcPts val="1000"/>
                              </a:spcAft>
                            </a:pPr>
                            <a:r>
                              <a:rPr lang="tr-TR" altLang="tr-TR" sz="1200" b="1">
                                <a:cs typeface="Arial" charset="0"/>
                              </a:rPr>
                              <a:t>ÇSB hemşiresi      </a:t>
                            </a:r>
                          </a:p>
                          <a:p>
                            <a:pPr eaLnBrk="1" hangingPunct="1">
                              <a:spcAft>
                                <a:spcPts val="1000"/>
                              </a:spcAft>
                            </a:pPr>
                            <a:r>
                              <a:rPr lang="tr-TR" altLang="tr-TR" sz="1200" b="1">
                                <a:cs typeface="Arial" charset="0"/>
                              </a:rPr>
                              <a:t>ÇSB İş sağlığı ve güvenliği uzm.</a:t>
                            </a:r>
                          </a:p>
                          <a:p>
                            <a:pPr eaLnBrk="1" hangingPunct="1">
                              <a:spcAft>
                                <a:spcPts val="1000"/>
                              </a:spcAft>
                            </a:pPr>
                            <a:r>
                              <a:rPr lang="tr-TR" altLang="tr-TR" sz="1200" b="1">
                                <a:cs typeface="Arial" charset="0"/>
                              </a:rPr>
                              <a:t>ÇSB Sekreteri</a:t>
                            </a:r>
                          </a:p>
                          <a:p>
                            <a:pPr eaLnBrk="1" hangingPunct="1"/>
                            <a:endParaRPr lang="tr-TR" altLang="tr-TR">
                              <a:cs typeface="Arial" charset="0"/>
                            </a:endParaRPr>
                          </a:p>
                        </a:txBody>
                        <a:useSpRect/>
                      </a:txSp>
                    </a:sp>
                    <a:sp>
                      <a:nvSpPr>
                        <a:cNvPr id="10249" name="AutoShape 5"/>
                        <a:cNvSpPr>
                          <a:spLocks noChangeArrowheads="1"/>
                        </a:cNvSpPr>
                      </a:nvSpPr>
                      <a:spPr bwMode="auto">
                        <a:xfrm>
                          <a:off x="1270000" y="2967038"/>
                          <a:ext cx="1460500" cy="609600"/>
                        </a:xfrm>
                        <a:prstGeom prst="roundRect">
                          <a:avLst>
                            <a:gd name="adj" fmla="val 16667"/>
                          </a:avLst>
                        </a:prstGeom>
                        <a:solidFill>
                          <a:srgbClr val="CCECFF"/>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Aft>
                                <a:spcPts val="1000"/>
                              </a:spcAft>
                            </a:pPr>
                            <a:r>
                              <a:rPr lang="tr-TR" altLang="tr-TR" sz="1400" b="1">
                                <a:latin typeface="Calibri" pitchFamily="34" charset="0"/>
                                <a:cs typeface="Arial" charset="0"/>
                              </a:rPr>
                              <a:t>BAŞHEKİM YRD.</a:t>
                            </a:r>
                            <a:endParaRPr lang="tr-TR" altLang="tr-TR" sz="1400" b="1">
                              <a:latin typeface="Times New Roman" pitchFamily="18" charset="0"/>
                              <a:cs typeface="Arial" charset="0"/>
                            </a:endParaRPr>
                          </a:p>
                          <a:p>
                            <a:pPr eaLnBrk="1" hangingPunct="1"/>
                            <a:endParaRPr lang="tr-TR" altLang="tr-TR">
                              <a:cs typeface="Arial" charset="0"/>
                            </a:endParaRPr>
                          </a:p>
                        </a:txBody>
                        <a:useSpRect/>
                      </a:txSp>
                    </a:sp>
                    <a:sp>
                      <a:nvSpPr>
                        <a:cNvPr id="10250" name="AutoShape 6"/>
                        <a:cNvSpPr>
                          <a:spLocks noChangeArrowheads="1"/>
                        </a:cNvSpPr>
                      </a:nvSpPr>
                      <a:spPr bwMode="auto">
                        <a:xfrm>
                          <a:off x="990600" y="6656388"/>
                          <a:ext cx="1422400" cy="635000"/>
                        </a:xfrm>
                        <a:prstGeom prst="roundRect">
                          <a:avLst>
                            <a:gd name="adj" fmla="val 16667"/>
                          </a:avLst>
                        </a:prstGeom>
                        <a:solidFill>
                          <a:srgbClr val="CCFF99"/>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Aft>
                                <a:spcPts val="1000"/>
                              </a:spcAft>
                            </a:pPr>
                            <a:r>
                              <a:rPr lang="tr-TR" altLang="tr-TR" sz="1400" b="1">
                                <a:latin typeface="Calibri" pitchFamily="34" charset="0"/>
                                <a:cs typeface="Arial" charset="0"/>
                              </a:rPr>
                              <a:t>DANIŞMANLAR</a:t>
                            </a:r>
                          </a:p>
                          <a:p>
                            <a:pPr eaLnBrk="1" hangingPunct="1"/>
                            <a:endParaRPr lang="tr-TR" altLang="tr-TR">
                              <a:cs typeface="Arial" charset="0"/>
                            </a:endParaRPr>
                          </a:p>
                        </a:txBody>
                        <a:useSpRect/>
                      </a:txSp>
                    </a:sp>
                    <a:sp>
                      <a:nvSpPr>
                        <a:cNvPr id="10251" name="AutoShape 7"/>
                        <a:cNvSpPr>
                          <a:spLocks noChangeArrowheads="1"/>
                        </a:cNvSpPr>
                      </a:nvSpPr>
                      <a:spPr bwMode="auto">
                        <a:xfrm>
                          <a:off x="4212130" y="2395940"/>
                          <a:ext cx="1358900" cy="711200"/>
                        </a:xfrm>
                        <a:prstGeom prst="roundRect">
                          <a:avLst>
                            <a:gd name="adj" fmla="val 16667"/>
                          </a:avLst>
                        </a:prstGeom>
                        <a:solidFill>
                          <a:srgbClr val="CCECFF"/>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Aft>
                                <a:spcPts val="1000"/>
                              </a:spcAft>
                            </a:pPr>
                            <a:r>
                              <a:rPr lang="tr-TR" altLang="tr-TR" sz="1400" b="1">
                                <a:latin typeface="Calibri" pitchFamily="34" charset="0"/>
                                <a:cs typeface="Arial" charset="0"/>
                              </a:rPr>
                              <a:t>DEKANLIK</a:t>
                            </a:r>
                            <a:r>
                              <a:rPr lang="tr-TR" altLang="tr-TR" sz="1400">
                                <a:latin typeface="Calibri" pitchFamily="34" charset="0"/>
                                <a:cs typeface="Arial" charset="0"/>
                              </a:rPr>
                              <a:t> </a:t>
                            </a:r>
                            <a:endParaRPr lang="tr-TR" altLang="tr-TR">
                              <a:cs typeface="Arial" charset="0"/>
                            </a:endParaRPr>
                          </a:p>
                        </a:txBody>
                        <a:useSpRect/>
                      </a:txSp>
                    </a:sp>
                    <a:sp>
                      <a:nvSpPr>
                        <a:cNvPr id="10252" name="AutoShape 8"/>
                        <a:cNvSpPr>
                          <a:spLocks noChangeArrowheads="1"/>
                        </a:cNvSpPr>
                      </a:nvSpPr>
                      <a:spPr bwMode="auto">
                        <a:xfrm>
                          <a:off x="5054600" y="4384675"/>
                          <a:ext cx="1282700" cy="1003300"/>
                        </a:xfrm>
                        <a:prstGeom prst="roundRect">
                          <a:avLst>
                            <a:gd name="adj" fmla="val 16667"/>
                          </a:avLst>
                        </a:prstGeom>
                        <a:solidFill>
                          <a:srgbClr val="CCFF99"/>
                        </a:solid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Aft>
                                <a:spcPts val="1000"/>
                              </a:spcAft>
                            </a:pPr>
                            <a:r>
                              <a:rPr lang="tr-TR" altLang="tr-TR" sz="1100">
                                <a:latin typeface="Calibri" pitchFamily="34" charset="0"/>
                                <a:cs typeface="Arial" charset="0"/>
                              </a:rPr>
                              <a:t>DİĞER KURULLAR</a:t>
                            </a:r>
                          </a:p>
                          <a:p>
                            <a:pPr eaLnBrk="1" hangingPunct="1">
                              <a:spcAft>
                                <a:spcPts val="1000"/>
                              </a:spcAft>
                            </a:pPr>
                            <a:r>
                              <a:rPr lang="tr-TR" altLang="tr-TR" sz="1100">
                                <a:latin typeface="Calibri" pitchFamily="34" charset="0"/>
                                <a:cs typeface="Arial" charset="0"/>
                              </a:rPr>
                              <a:t>(RGK,ISIG….)</a:t>
                            </a:r>
                            <a:endParaRPr lang="tr-TR" altLang="tr-TR">
                              <a:cs typeface="Arial" charset="0"/>
                            </a:endParaRPr>
                          </a:p>
                        </a:txBody>
                        <a:useSpRect/>
                      </a:txSp>
                    </a:sp>
                    <a:sp>
                      <a:nvSpPr>
                        <a:cNvPr id="10253" name="Rectangle 9"/>
                        <a:cNvSpPr>
                          <a:spLocks noChangeArrowheads="1"/>
                        </a:cNvSpPr>
                      </a:nvSpPr>
                      <a:spPr bwMode="auto">
                        <a:xfrm>
                          <a:off x="2590814" y="7219967"/>
                          <a:ext cx="3517900" cy="444500"/>
                        </a:xfrm>
                        <a:prstGeom prst="rect">
                          <a:avLst/>
                        </a:prstGeom>
                        <a:solidFill>
                          <a:srgbClr val="FDE9D9"/>
                        </a:solidFill>
                        <a:ln w="9525">
                          <a:solidFill>
                            <a:srgbClr val="000000"/>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spcAft>
                                <a:spcPts val="1000"/>
                              </a:spcAft>
                            </a:pPr>
                            <a:r>
                              <a:rPr lang="tr-TR" altLang="tr-TR" sz="1200" b="1">
                                <a:latin typeface="Calibri" pitchFamily="34" charset="0"/>
                                <a:cs typeface="Arial" charset="0"/>
                              </a:rPr>
                              <a:t>DİĞER BİRİMLER SAĞLIK GÜVENLİK SORUMLUSU</a:t>
                            </a:r>
                            <a:endParaRPr lang="tr-TR" altLang="tr-TR">
                              <a:cs typeface="Arial" charset="0"/>
                            </a:endParaRPr>
                          </a:p>
                        </a:txBody>
                        <a:useSpRect/>
                      </a:txSp>
                    </a:sp>
                    <a:cxnSp>
                      <a:nvCxnSpPr>
                        <a:cNvPr id="10254" name="AutoShape 10"/>
                        <a:cNvCxnSpPr>
                          <a:cxnSpLocks noChangeShapeType="1"/>
                        </a:cNvCxnSpPr>
                      </a:nvCxnSpPr>
                      <a:spPr bwMode="auto">
                        <a:xfrm>
                          <a:off x="1892300" y="2571750"/>
                          <a:ext cx="12700" cy="406400"/>
                        </a:xfrm>
                        <a:prstGeom prst="straightConnector1">
                          <a:avLst/>
                        </a:prstGeom>
                        <a:noFill/>
                        <a:ln w="9525">
                          <a:solidFill>
                            <a:srgbClr val="000000"/>
                          </a:solidFill>
                          <a:round/>
                          <a:headEnd/>
                          <a:tailEnd/>
                        </a:ln>
                      </a:spPr>
                    </a:cxnSp>
                    <a:cxnSp>
                      <a:nvCxnSpPr>
                        <a:cNvPr id="10255" name="AutoShape 11"/>
                        <a:cNvCxnSpPr>
                          <a:cxnSpLocks noChangeShapeType="1"/>
                        </a:cNvCxnSpPr>
                      </a:nvCxnSpPr>
                      <a:spPr bwMode="auto">
                        <a:xfrm>
                          <a:off x="1905000" y="3554413"/>
                          <a:ext cx="0" cy="482600"/>
                        </a:xfrm>
                        <a:prstGeom prst="straightConnector1">
                          <a:avLst/>
                        </a:prstGeom>
                        <a:noFill/>
                        <a:ln w="9525">
                          <a:solidFill>
                            <a:srgbClr val="000000"/>
                          </a:solidFill>
                          <a:round/>
                          <a:headEnd/>
                          <a:tailEnd type="triangle" w="med" len="med"/>
                        </a:ln>
                      </a:spPr>
                    </a:cxnSp>
                    <a:cxnSp>
                      <a:nvCxnSpPr>
                        <a:cNvPr id="10256" name="AutoShape 12"/>
                        <a:cNvCxnSpPr>
                          <a:cxnSpLocks noChangeShapeType="1"/>
                        </a:cNvCxnSpPr>
                      </a:nvCxnSpPr>
                      <a:spPr bwMode="auto">
                        <a:xfrm flipV="1">
                          <a:off x="3253476" y="3111692"/>
                          <a:ext cx="1054100" cy="1638300"/>
                        </a:xfrm>
                        <a:prstGeom prst="straightConnector1">
                          <a:avLst/>
                        </a:prstGeom>
                        <a:noFill/>
                        <a:ln w="9525">
                          <a:solidFill>
                            <a:srgbClr val="000000"/>
                          </a:solidFill>
                          <a:prstDash val="dashDot"/>
                          <a:round/>
                          <a:headEnd/>
                          <a:tailEnd/>
                        </a:ln>
                      </a:spPr>
                    </a:cxnSp>
                    <a:cxnSp>
                      <a:nvCxnSpPr>
                        <a:cNvPr id="10257" name="AutoShape 13"/>
                        <a:cNvCxnSpPr>
                          <a:cxnSpLocks noChangeShapeType="1"/>
                        </a:cNvCxnSpPr>
                      </a:nvCxnSpPr>
                      <a:spPr bwMode="auto">
                        <a:xfrm>
                          <a:off x="1828800" y="6337300"/>
                          <a:ext cx="0" cy="330200"/>
                        </a:xfrm>
                        <a:prstGeom prst="straightConnector1">
                          <a:avLst/>
                        </a:prstGeom>
                        <a:noFill/>
                        <a:ln w="9525">
                          <a:solidFill>
                            <a:srgbClr val="000000"/>
                          </a:solidFill>
                          <a:round/>
                          <a:headEnd/>
                          <a:tailEnd/>
                        </a:ln>
                      </a:spPr>
                    </a:cxnSp>
                    <a:cxnSp>
                      <a:nvCxnSpPr>
                        <a:cNvPr id="10258" name="AutoShape 14"/>
                        <a:cNvCxnSpPr>
                          <a:cxnSpLocks noChangeShapeType="1"/>
                        </a:cNvCxnSpPr>
                      </a:nvCxnSpPr>
                      <a:spPr bwMode="auto">
                        <a:xfrm rot="16200000" flipH="1">
                          <a:off x="2701926" y="6759574"/>
                          <a:ext cx="882667" cy="38118"/>
                        </a:xfrm>
                        <a:prstGeom prst="straightConnector1">
                          <a:avLst/>
                        </a:prstGeom>
                        <a:noFill/>
                        <a:ln w="9525">
                          <a:solidFill>
                            <a:srgbClr val="000000"/>
                          </a:solidFill>
                          <a:round/>
                          <a:headEnd/>
                          <a:tailEnd/>
                        </a:ln>
                      </a:spPr>
                    </a:cxnSp>
                    <a:cxnSp>
                      <a:nvCxnSpPr>
                        <a:cNvPr id="10259" name="AutoShape 15"/>
                        <a:cNvCxnSpPr>
                          <a:cxnSpLocks noChangeShapeType="1"/>
                        </a:cNvCxnSpPr>
                      </a:nvCxnSpPr>
                      <a:spPr bwMode="auto">
                        <a:xfrm>
                          <a:off x="2730500" y="3171825"/>
                          <a:ext cx="2857500" cy="1257300"/>
                        </a:xfrm>
                        <a:prstGeom prst="straightConnector1">
                          <a:avLst/>
                        </a:prstGeom>
                        <a:noFill/>
                        <a:ln w="9525">
                          <a:solidFill>
                            <a:srgbClr val="000000"/>
                          </a:solidFill>
                          <a:round/>
                          <a:headEnd/>
                          <a:tailEnd/>
                        </a:ln>
                      </a:spPr>
                    </a:cxnSp>
                  </a:grpSp>
                </lc:lockedCanvas>
              </a:graphicData>
            </a:graphic>
          </wp:inline>
        </w:drawing>
      </w:r>
    </w:p>
    <w:p w:rsidR="00C15E9F" w:rsidRDefault="00457A61" w:rsidP="00037A00">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      Şekil 1: Dokuz eylül üniversitesi hastanesi örgüt şeması</w:t>
      </w:r>
    </w:p>
    <w:p w:rsidR="00E55778" w:rsidRDefault="00E55778" w:rsidP="00037A00">
      <w:pPr>
        <w:spacing w:before="100" w:beforeAutospacing="1" w:after="100" w:afterAutospacing="1"/>
        <w:ind w:firstLine="567"/>
        <w:jc w:val="both"/>
        <w:rPr>
          <w:rFonts w:ascii="Times New Roman" w:hAnsi="Times New Roman" w:cs="Times New Roman"/>
          <w:sz w:val="24"/>
          <w:szCs w:val="24"/>
        </w:rPr>
      </w:pPr>
    </w:p>
    <w:p w:rsidR="00B02207" w:rsidRDefault="00C15E9F" w:rsidP="00C15E9F">
      <w:pPr>
        <w:spacing w:before="100" w:beforeAutospacing="1" w:after="100" w:afterAutospacing="1"/>
        <w:jc w:val="both"/>
        <w:rPr>
          <w:rFonts w:ascii="Times New Roman" w:hAnsi="Times New Roman" w:cs="Times New Roman"/>
          <w:sz w:val="24"/>
          <w:szCs w:val="24"/>
        </w:rPr>
      </w:pPr>
      <w:r w:rsidRPr="00C15E9F">
        <w:rPr>
          <w:rFonts w:ascii="Times New Roman" w:hAnsi="Times New Roman" w:cs="Times New Roman"/>
          <w:b/>
          <w:sz w:val="24"/>
          <w:szCs w:val="24"/>
        </w:rPr>
        <w:t>10.b</w:t>
      </w:r>
      <w:r>
        <w:rPr>
          <w:rFonts w:ascii="Times New Roman" w:hAnsi="Times New Roman" w:cs="Times New Roman"/>
          <w:sz w:val="24"/>
          <w:szCs w:val="24"/>
        </w:rPr>
        <w:t xml:space="preserve"> </w:t>
      </w:r>
      <w:r w:rsidR="00E31183">
        <w:rPr>
          <w:rFonts w:ascii="Times New Roman" w:hAnsi="Times New Roman" w:cs="Times New Roman"/>
          <w:sz w:val="24"/>
          <w:szCs w:val="24"/>
        </w:rPr>
        <w:t xml:space="preserve">Pamukkale Üniversitesi Hastanesinde Çalışan Sağlığı Güvenliği ve Hakları Birimi faaliyet göstermektedir. Ancak birimde 2015 ilk ayları verilerine </w:t>
      </w:r>
      <w:r w:rsidR="00037A00">
        <w:rPr>
          <w:rFonts w:ascii="Times New Roman" w:hAnsi="Times New Roman" w:cs="Times New Roman"/>
          <w:sz w:val="24"/>
          <w:szCs w:val="24"/>
        </w:rPr>
        <w:t xml:space="preserve">göre bir tane </w:t>
      </w:r>
      <w:r w:rsidR="00E31183">
        <w:rPr>
          <w:rFonts w:ascii="Times New Roman" w:hAnsi="Times New Roman" w:cs="Times New Roman"/>
          <w:sz w:val="24"/>
          <w:szCs w:val="24"/>
        </w:rPr>
        <w:t>işyeri hemşiresi görev yapmaktadır. İşyeri hekimi ve iş güvenliği uzmanı görevlendirmesi yapılamamıştır. Kanunen zorunluluğun 01.07.2016 başlayacağı gözden kaçmamalıdır.</w:t>
      </w:r>
    </w:p>
    <w:p w:rsidR="00E31183" w:rsidRDefault="00EC4774"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PAU Hastanesinde hastaneleri kapsayan diğer</w:t>
      </w:r>
      <w:r w:rsidR="00D33040">
        <w:rPr>
          <w:rFonts w:ascii="Times New Roman" w:hAnsi="Times New Roman" w:cs="Times New Roman"/>
          <w:sz w:val="24"/>
          <w:szCs w:val="24"/>
        </w:rPr>
        <w:t xml:space="preserve"> kanunlar gereğince komiteler kurulmuştur</w:t>
      </w:r>
      <w:r w:rsidR="00BC29E5">
        <w:rPr>
          <w:rFonts w:ascii="Times New Roman" w:hAnsi="Times New Roman" w:cs="Times New Roman"/>
          <w:sz w:val="24"/>
          <w:szCs w:val="24"/>
        </w:rPr>
        <w:t>[6]</w:t>
      </w:r>
      <w:r w:rsidR="00D33040">
        <w:rPr>
          <w:rFonts w:ascii="Times New Roman" w:hAnsi="Times New Roman" w:cs="Times New Roman"/>
          <w:sz w:val="24"/>
          <w:szCs w:val="24"/>
        </w:rPr>
        <w:t>:</w:t>
      </w:r>
    </w:p>
    <w:p w:rsidR="00D33040" w:rsidRDefault="00D33040"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Enfeksiyon Kontrol Komitesi (1997)</w:t>
      </w:r>
    </w:p>
    <w:p w:rsidR="00D33040" w:rsidRDefault="00D33040"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Radyasyon Güvenliği komitesi (2000)</w:t>
      </w:r>
    </w:p>
    <w:p w:rsidR="00D33040" w:rsidRDefault="00D33040"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 Çalışan Güvenliği Komitesi (2012)</w:t>
      </w:r>
    </w:p>
    <w:p w:rsidR="00D33040" w:rsidRDefault="00D33040" w:rsidP="00BC29E5">
      <w:pPr>
        <w:spacing w:before="100" w:beforeAutospacing="1" w:after="100" w:afterAutospacing="1"/>
        <w:ind w:firstLine="567"/>
        <w:jc w:val="both"/>
        <w:rPr>
          <w:rFonts w:ascii="Times New Roman" w:hAnsi="Times New Roman" w:cs="Times New Roman"/>
          <w:sz w:val="24"/>
          <w:szCs w:val="24"/>
        </w:rPr>
      </w:pPr>
      <w:r>
        <w:rPr>
          <w:rFonts w:ascii="Times New Roman" w:hAnsi="Times New Roman" w:cs="Times New Roman"/>
          <w:sz w:val="24"/>
          <w:szCs w:val="24"/>
        </w:rPr>
        <w:t>Çalışan Güvenliği Komitesi altında gruplar oluşturulmuştur.</w:t>
      </w:r>
    </w:p>
    <w:p w:rsidR="00D33040" w:rsidRDefault="00D33040" w:rsidP="00BC29E5">
      <w:pPr>
        <w:pStyle w:val="ListeParagraf"/>
        <w:numPr>
          <w:ilvl w:val="0"/>
          <w:numId w:val="1"/>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Çalışan Sağlığı Güvenliği ve Hakları Birimi,</w:t>
      </w:r>
    </w:p>
    <w:p w:rsidR="00D33040" w:rsidRDefault="00D33040" w:rsidP="00BC29E5">
      <w:pPr>
        <w:pStyle w:val="ListeParagraf"/>
        <w:numPr>
          <w:ilvl w:val="0"/>
          <w:numId w:val="1"/>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Risk Analizi Alt Grubu</w:t>
      </w:r>
    </w:p>
    <w:p w:rsidR="00037A00" w:rsidRDefault="00D33040" w:rsidP="00037A00">
      <w:pPr>
        <w:pStyle w:val="ListeParagraf"/>
        <w:numPr>
          <w:ilvl w:val="0"/>
          <w:numId w:val="1"/>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Beyaz Kod Alt Grubu kurulmuştur.</w:t>
      </w:r>
    </w:p>
    <w:p w:rsidR="00FB1D40" w:rsidRDefault="00DC66D5" w:rsidP="00037A00">
      <w:pPr>
        <w:pStyle w:val="ListeParagraf"/>
        <w:spacing w:before="100" w:beforeAutospacing="1" w:after="100" w:afterAutospacing="1"/>
        <w:ind w:left="927"/>
        <w:jc w:val="both"/>
        <w:rPr>
          <w:rFonts w:ascii="Times New Roman" w:hAnsi="Times New Roman" w:cs="Times New Roman"/>
          <w:sz w:val="24"/>
          <w:szCs w:val="24"/>
        </w:rPr>
      </w:pPr>
      <w:r w:rsidRPr="00037A00">
        <w:rPr>
          <w:rFonts w:ascii="Times New Roman" w:hAnsi="Times New Roman" w:cs="Times New Roman"/>
          <w:sz w:val="24"/>
          <w:szCs w:val="24"/>
        </w:rPr>
        <w:t xml:space="preserve">Çalışan Sağlığı Güvenliği ve Hakları Birimi, kanunda belirtilen ismi </w:t>
      </w:r>
      <w:proofErr w:type="gramStart"/>
      <w:r w:rsidRPr="00037A00">
        <w:rPr>
          <w:rFonts w:ascii="Times New Roman" w:hAnsi="Times New Roman" w:cs="Times New Roman"/>
          <w:sz w:val="24"/>
          <w:szCs w:val="24"/>
        </w:rPr>
        <w:t>ile  İş</w:t>
      </w:r>
      <w:proofErr w:type="gramEnd"/>
      <w:r w:rsidRPr="00037A00">
        <w:rPr>
          <w:rFonts w:ascii="Times New Roman" w:hAnsi="Times New Roman" w:cs="Times New Roman"/>
          <w:sz w:val="24"/>
          <w:szCs w:val="24"/>
        </w:rPr>
        <w:t xml:space="preserve"> Sağlığı ve Güvenliği Birimi olarak değiştirilmesi düşünülmektedir.</w:t>
      </w:r>
    </w:p>
    <w:p w:rsidR="00E55778" w:rsidRDefault="00E55778" w:rsidP="00BC29E5">
      <w:pPr>
        <w:spacing w:before="100" w:beforeAutospacing="1" w:after="100" w:afterAutospacing="1"/>
        <w:ind w:firstLine="567"/>
        <w:jc w:val="both"/>
        <w:rPr>
          <w:rFonts w:ascii="Times New Roman" w:hAnsi="Times New Roman" w:cs="Times New Roman"/>
          <w:sz w:val="24"/>
          <w:szCs w:val="24"/>
        </w:rPr>
      </w:pPr>
    </w:p>
    <w:p w:rsidR="00E55778" w:rsidRDefault="00E55778" w:rsidP="00BC29E5">
      <w:pPr>
        <w:spacing w:before="100" w:beforeAutospacing="1" w:after="100" w:afterAutospacing="1"/>
        <w:ind w:firstLine="567"/>
        <w:jc w:val="both"/>
        <w:rPr>
          <w:rFonts w:ascii="Times New Roman" w:hAnsi="Times New Roman" w:cs="Times New Roman"/>
          <w:sz w:val="24"/>
          <w:szCs w:val="24"/>
        </w:rPr>
      </w:pPr>
    </w:p>
    <w:p w:rsidR="006E5001" w:rsidRDefault="00586FD4" w:rsidP="00BC29E5">
      <w:pPr>
        <w:spacing w:before="100" w:beforeAutospacing="1" w:after="100" w:afterAutospacing="1"/>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KAYNAKLAR</w:t>
      </w:r>
    </w:p>
    <w:p w:rsidR="006E5001" w:rsidRPr="00586FD4" w:rsidRDefault="006E5001" w:rsidP="00BC29E5">
      <w:pPr>
        <w:spacing w:before="100" w:beforeAutospacing="1" w:after="100" w:afterAutospacing="1"/>
        <w:ind w:firstLine="567"/>
        <w:jc w:val="both"/>
        <w:rPr>
          <w:rFonts w:ascii="Times New Roman" w:hAnsi="Times New Roman" w:cs="Times New Roman"/>
          <w:sz w:val="24"/>
          <w:szCs w:val="24"/>
        </w:rPr>
      </w:pPr>
      <w:r w:rsidRPr="00586FD4">
        <w:rPr>
          <w:rFonts w:ascii="Times New Roman" w:hAnsi="Times New Roman" w:cs="Times New Roman"/>
          <w:sz w:val="24"/>
          <w:szCs w:val="24"/>
        </w:rPr>
        <w:t xml:space="preserve">[1] </w:t>
      </w:r>
      <w:proofErr w:type="spellStart"/>
      <w:r w:rsidRPr="00586FD4">
        <w:rPr>
          <w:rFonts w:ascii="Times New Roman" w:hAnsi="Times New Roman" w:cs="Times New Roman"/>
          <w:sz w:val="24"/>
          <w:szCs w:val="24"/>
        </w:rPr>
        <w:t>Andac</w:t>
      </w:r>
      <w:proofErr w:type="spellEnd"/>
      <w:r w:rsidR="005B407A" w:rsidRPr="00586FD4">
        <w:rPr>
          <w:rFonts w:ascii="Times New Roman" w:hAnsi="Times New Roman" w:cs="Times New Roman"/>
          <w:sz w:val="24"/>
          <w:szCs w:val="24"/>
        </w:rPr>
        <w:t xml:space="preserve"> Faruk</w:t>
      </w:r>
      <w:r w:rsidRPr="00586FD4">
        <w:rPr>
          <w:rFonts w:ascii="Times New Roman" w:hAnsi="Times New Roman" w:cs="Times New Roman"/>
          <w:sz w:val="24"/>
          <w:szCs w:val="24"/>
        </w:rPr>
        <w:t>, İs Hukuku, Yargı Yayınları, Ankara, 2003, s.18.</w:t>
      </w:r>
    </w:p>
    <w:p w:rsidR="00053C18" w:rsidRPr="00586FD4" w:rsidRDefault="00053C18" w:rsidP="00BC29E5">
      <w:pPr>
        <w:spacing w:before="100" w:beforeAutospacing="1" w:after="100" w:afterAutospacing="1"/>
        <w:ind w:firstLine="567"/>
        <w:jc w:val="both"/>
        <w:rPr>
          <w:rFonts w:ascii="Times New Roman" w:hAnsi="Times New Roman" w:cs="Times New Roman"/>
          <w:sz w:val="24"/>
          <w:szCs w:val="24"/>
        </w:rPr>
      </w:pPr>
      <w:r w:rsidRPr="00586FD4">
        <w:rPr>
          <w:rFonts w:ascii="Times New Roman" w:hAnsi="Times New Roman" w:cs="Times New Roman"/>
          <w:sz w:val="24"/>
          <w:szCs w:val="24"/>
        </w:rPr>
        <w:t>[2</w:t>
      </w:r>
      <w:r w:rsidR="005B407A" w:rsidRPr="00586FD4">
        <w:rPr>
          <w:rFonts w:ascii="Times New Roman" w:hAnsi="Times New Roman" w:cs="Times New Roman"/>
          <w:sz w:val="24"/>
          <w:szCs w:val="24"/>
        </w:rPr>
        <w:t>]</w:t>
      </w:r>
      <w:r w:rsidRPr="00586FD4">
        <w:rPr>
          <w:rFonts w:ascii="Times New Roman" w:hAnsi="Times New Roman" w:cs="Times New Roman"/>
          <w:sz w:val="24"/>
          <w:szCs w:val="24"/>
        </w:rPr>
        <w:t xml:space="preserve"> </w:t>
      </w:r>
      <w:proofErr w:type="spellStart"/>
      <w:r w:rsidRPr="00586FD4">
        <w:rPr>
          <w:rFonts w:ascii="Times New Roman" w:hAnsi="Times New Roman" w:cs="Times New Roman"/>
          <w:sz w:val="24"/>
          <w:szCs w:val="24"/>
        </w:rPr>
        <w:t>Akyuz</w:t>
      </w:r>
      <w:proofErr w:type="spellEnd"/>
      <w:r w:rsidR="005B407A" w:rsidRPr="00586FD4">
        <w:rPr>
          <w:rFonts w:ascii="Times New Roman" w:hAnsi="Times New Roman" w:cs="Times New Roman"/>
          <w:sz w:val="24"/>
          <w:szCs w:val="24"/>
        </w:rPr>
        <w:t xml:space="preserve"> Necdet</w:t>
      </w:r>
      <w:r w:rsidRPr="00586FD4">
        <w:rPr>
          <w:rFonts w:ascii="Times New Roman" w:hAnsi="Times New Roman" w:cs="Times New Roman"/>
          <w:sz w:val="24"/>
          <w:szCs w:val="24"/>
        </w:rPr>
        <w:t xml:space="preserve">, İs </w:t>
      </w:r>
      <w:proofErr w:type="spellStart"/>
      <w:r w:rsidRPr="00586FD4">
        <w:rPr>
          <w:rFonts w:ascii="Times New Roman" w:hAnsi="Times New Roman" w:cs="Times New Roman"/>
          <w:sz w:val="24"/>
          <w:szCs w:val="24"/>
        </w:rPr>
        <w:t>Guvenliği</w:t>
      </w:r>
      <w:proofErr w:type="spellEnd"/>
      <w:r w:rsidRPr="00586FD4">
        <w:rPr>
          <w:rFonts w:ascii="Times New Roman" w:hAnsi="Times New Roman" w:cs="Times New Roman"/>
          <w:sz w:val="24"/>
          <w:szCs w:val="24"/>
        </w:rPr>
        <w:t>, İstanbul, 1980, s. 2</w:t>
      </w:r>
    </w:p>
    <w:p w:rsidR="00B77689" w:rsidRPr="00586FD4" w:rsidRDefault="00B77689" w:rsidP="00BC29E5">
      <w:pPr>
        <w:autoSpaceDE w:val="0"/>
        <w:autoSpaceDN w:val="0"/>
        <w:adjustRightInd w:val="0"/>
        <w:spacing w:after="0" w:line="240" w:lineRule="auto"/>
        <w:ind w:left="567"/>
        <w:jc w:val="both"/>
        <w:rPr>
          <w:rFonts w:ascii="Times New Roman" w:hAnsi="Times New Roman" w:cs="Times New Roman"/>
          <w:color w:val="000000"/>
          <w:sz w:val="24"/>
          <w:szCs w:val="24"/>
        </w:rPr>
      </w:pPr>
      <w:r w:rsidRPr="00586FD4">
        <w:rPr>
          <w:rFonts w:ascii="Times New Roman" w:hAnsi="Times New Roman" w:cs="Times New Roman"/>
          <w:color w:val="000000"/>
          <w:sz w:val="24"/>
          <w:szCs w:val="24"/>
        </w:rPr>
        <w:t xml:space="preserve">[3] </w:t>
      </w:r>
      <w:proofErr w:type="spellStart"/>
      <w:r w:rsidRPr="00586FD4">
        <w:rPr>
          <w:rFonts w:ascii="Times New Roman" w:hAnsi="Times New Roman" w:cs="Times New Roman"/>
          <w:color w:val="000000"/>
          <w:sz w:val="24"/>
          <w:szCs w:val="24"/>
        </w:rPr>
        <w:t>Gultekin</w:t>
      </w:r>
      <w:proofErr w:type="spellEnd"/>
      <w:r w:rsidRPr="00586FD4">
        <w:rPr>
          <w:rFonts w:ascii="Times New Roman" w:hAnsi="Times New Roman" w:cs="Times New Roman"/>
          <w:color w:val="000000"/>
          <w:sz w:val="24"/>
          <w:szCs w:val="24"/>
        </w:rPr>
        <w:t xml:space="preserve"> </w:t>
      </w:r>
      <w:proofErr w:type="spellStart"/>
      <w:r w:rsidRPr="00586FD4">
        <w:rPr>
          <w:rFonts w:ascii="Times New Roman" w:hAnsi="Times New Roman" w:cs="Times New Roman"/>
          <w:color w:val="000000"/>
          <w:sz w:val="24"/>
          <w:szCs w:val="24"/>
        </w:rPr>
        <w:t>Karacivi</w:t>
      </w:r>
      <w:proofErr w:type="spellEnd"/>
      <w:r w:rsidRPr="00586FD4">
        <w:rPr>
          <w:rFonts w:ascii="Times New Roman" w:hAnsi="Times New Roman" w:cs="Times New Roman"/>
          <w:color w:val="000000"/>
          <w:sz w:val="24"/>
          <w:szCs w:val="24"/>
        </w:rPr>
        <w:t xml:space="preserve">, İs Sağlığı ve </w:t>
      </w:r>
      <w:proofErr w:type="spellStart"/>
      <w:r w:rsidRPr="00586FD4">
        <w:rPr>
          <w:rFonts w:ascii="Times New Roman" w:hAnsi="Times New Roman" w:cs="Times New Roman"/>
          <w:color w:val="000000"/>
          <w:sz w:val="24"/>
          <w:szCs w:val="24"/>
        </w:rPr>
        <w:t>Guvenliği</w:t>
      </w:r>
      <w:proofErr w:type="spellEnd"/>
      <w:r w:rsidRPr="00586FD4">
        <w:rPr>
          <w:rFonts w:ascii="Times New Roman" w:hAnsi="Times New Roman" w:cs="Times New Roman"/>
          <w:color w:val="000000"/>
          <w:sz w:val="24"/>
          <w:szCs w:val="24"/>
        </w:rPr>
        <w:t xml:space="preserve"> </w:t>
      </w:r>
      <w:proofErr w:type="spellStart"/>
      <w:r w:rsidRPr="00586FD4">
        <w:rPr>
          <w:rFonts w:ascii="Times New Roman" w:hAnsi="Times New Roman" w:cs="Times New Roman"/>
          <w:color w:val="000000"/>
          <w:sz w:val="24"/>
          <w:szCs w:val="24"/>
        </w:rPr>
        <w:t>Yonetmelikleri</w:t>
      </w:r>
      <w:proofErr w:type="spellEnd"/>
      <w:r w:rsidRPr="00586FD4">
        <w:rPr>
          <w:rFonts w:ascii="Times New Roman" w:hAnsi="Times New Roman" w:cs="Times New Roman"/>
          <w:color w:val="000000"/>
          <w:sz w:val="24"/>
          <w:szCs w:val="24"/>
        </w:rPr>
        <w:t xml:space="preserve"> </w:t>
      </w:r>
      <w:proofErr w:type="spellStart"/>
      <w:r w:rsidRPr="00586FD4">
        <w:rPr>
          <w:rFonts w:ascii="Times New Roman" w:hAnsi="Times New Roman" w:cs="Times New Roman"/>
          <w:color w:val="000000"/>
          <w:sz w:val="24"/>
          <w:szCs w:val="24"/>
        </w:rPr>
        <w:t>İsyerlerine</w:t>
      </w:r>
      <w:proofErr w:type="spellEnd"/>
      <w:r w:rsidRPr="00586FD4">
        <w:rPr>
          <w:rFonts w:ascii="Times New Roman" w:hAnsi="Times New Roman" w:cs="Times New Roman"/>
          <w:color w:val="000000"/>
          <w:sz w:val="24"/>
          <w:szCs w:val="24"/>
        </w:rPr>
        <w:t xml:space="preserve"> Getirdiği Yeni </w:t>
      </w:r>
      <w:proofErr w:type="spellStart"/>
      <w:r w:rsidRPr="00586FD4">
        <w:rPr>
          <w:rFonts w:ascii="Times New Roman" w:hAnsi="Times New Roman" w:cs="Times New Roman"/>
          <w:color w:val="000000"/>
          <w:sz w:val="24"/>
          <w:szCs w:val="24"/>
        </w:rPr>
        <w:t>Yukumlulukler</w:t>
      </w:r>
      <w:proofErr w:type="spellEnd"/>
      <w:r w:rsidRPr="00586FD4">
        <w:rPr>
          <w:rFonts w:ascii="Times New Roman" w:hAnsi="Times New Roman" w:cs="Times New Roman"/>
          <w:color w:val="000000"/>
          <w:sz w:val="24"/>
          <w:szCs w:val="24"/>
        </w:rPr>
        <w:t xml:space="preserve">, </w:t>
      </w:r>
      <w:proofErr w:type="spellStart"/>
      <w:r w:rsidRPr="00586FD4">
        <w:rPr>
          <w:rFonts w:ascii="Times New Roman" w:hAnsi="Times New Roman" w:cs="Times New Roman"/>
          <w:color w:val="000000"/>
          <w:sz w:val="24"/>
          <w:szCs w:val="24"/>
        </w:rPr>
        <w:t>İsverenDergisi</w:t>
      </w:r>
      <w:proofErr w:type="spellEnd"/>
      <w:r w:rsidRPr="00586FD4">
        <w:rPr>
          <w:rFonts w:ascii="Times New Roman" w:hAnsi="Times New Roman" w:cs="Times New Roman"/>
          <w:color w:val="000000"/>
          <w:sz w:val="24"/>
          <w:szCs w:val="24"/>
        </w:rPr>
        <w:t xml:space="preserve">, Nisan 2004, </w:t>
      </w:r>
      <w:r w:rsidRPr="00586FD4">
        <w:rPr>
          <w:rFonts w:ascii="Times New Roman" w:hAnsi="Times New Roman" w:cs="Times New Roman"/>
          <w:color w:val="0000FF"/>
          <w:sz w:val="24"/>
          <w:szCs w:val="24"/>
        </w:rPr>
        <w:t>http://www.tisk.org.tr/isveren_sayfa.asp?yazi_id=940&amp;id=54</w:t>
      </w:r>
      <w:r w:rsidRPr="00586FD4">
        <w:rPr>
          <w:rFonts w:ascii="Times New Roman" w:hAnsi="Times New Roman" w:cs="Times New Roman"/>
          <w:color w:val="000000"/>
          <w:sz w:val="24"/>
          <w:szCs w:val="24"/>
        </w:rPr>
        <w:t>, 02.05.2008, s.1.</w:t>
      </w:r>
    </w:p>
    <w:p w:rsidR="00AD2003" w:rsidRPr="00586FD4" w:rsidRDefault="00AD2003" w:rsidP="00BC29E5">
      <w:pPr>
        <w:autoSpaceDE w:val="0"/>
        <w:autoSpaceDN w:val="0"/>
        <w:adjustRightInd w:val="0"/>
        <w:spacing w:after="0" w:line="240" w:lineRule="auto"/>
        <w:ind w:left="567"/>
        <w:jc w:val="both"/>
        <w:rPr>
          <w:rFonts w:ascii="Times New Roman" w:hAnsi="Times New Roman" w:cs="Times New Roman"/>
          <w:color w:val="000000"/>
          <w:sz w:val="24"/>
          <w:szCs w:val="24"/>
        </w:rPr>
      </w:pPr>
    </w:p>
    <w:p w:rsidR="0079797F" w:rsidRPr="00586FD4" w:rsidRDefault="005B407A" w:rsidP="00BC29E5">
      <w:pPr>
        <w:autoSpaceDE w:val="0"/>
        <w:autoSpaceDN w:val="0"/>
        <w:adjustRightInd w:val="0"/>
        <w:spacing w:after="0" w:line="240" w:lineRule="auto"/>
        <w:ind w:left="567"/>
        <w:jc w:val="both"/>
        <w:rPr>
          <w:rFonts w:ascii="Times New Roman" w:hAnsi="Times New Roman" w:cs="Times New Roman"/>
          <w:color w:val="000000"/>
          <w:sz w:val="24"/>
          <w:szCs w:val="24"/>
        </w:rPr>
      </w:pPr>
      <w:r w:rsidRPr="00586FD4">
        <w:rPr>
          <w:rFonts w:ascii="Times New Roman" w:hAnsi="Times New Roman" w:cs="Times New Roman"/>
          <w:color w:val="000000"/>
          <w:sz w:val="24"/>
          <w:szCs w:val="24"/>
        </w:rPr>
        <w:t xml:space="preserve">[4] Akman </w:t>
      </w:r>
      <w:proofErr w:type="gramStart"/>
      <w:r w:rsidRPr="00586FD4">
        <w:rPr>
          <w:rFonts w:ascii="Times New Roman" w:hAnsi="Times New Roman" w:cs="Times New Roman"/>
          <w:color w:val="000000"/>
          <w:sz w:val="24"/>
          <w:szCs w:val="24"/>
        </w:rPr>
        <w:t>Caner , Sağlık</w:t>
      </w:r>
      <w:proofErr w:type="gramEnd"/>
      <w:r w:rsidRPr="00586FD4">
        <w:rPr>
          <w:rFonts w:ascii="Times New Roman" w:hAnsi="Times New Roman" w:cs="Times New Roman"/>
          <w:color w:val="000000"/>
          <w:sz w:val="24"/>
          <w:szCs w:val="24"/>
        </w:rPr>
        <w:t xml:space="preserve"> Çalışanlarında 6331 Sayılı Kanunun İşveren, Devlet ve Çalışan Açısından Değerlendirilmesi, Bitirme Projesi, </w:t>
      </w:r>
      <w:proofErr w:type="spellStart"/>
      <w:r w:rsidRPr="00586FD4">
        <w:rPr>
          <w:rFonts w:ascii="Times New Roman" w:hAnsi="Times New Roman" w:cs="Times New Roman"/>
          <w:color w:val="000000"/>
          <w:sz w:val="24"/>
          <w:szCs w:val="24"/>
        </w:rPr>
        <w:t>Y.Yüzyıl</w:t>
      </w:r>
      <w:proofErr w:type="spellEnd"/>
      <w:r w:rsidRPr="00586FD4">
        <w:rPr>
          <w:rFonts w:ascii="Times New Roman" w:hAnsi="Times New Roman" w:cs="Times New Roman"/>
          <w:color w:val="000000"/>
          <w:sz w:val="24"/>
          <w:szCs w:val="24"/>
        </w:rPr>
        <w:t xml:space="preserve"> </w:t>
      </w:r>
      <w:proofErr w:type="spellStart"/>
      <w:r w:rsidRPr="00586FD4">
        <w:rPr>
          <w:rFonts w:ascii="Times New Roman" w:hAnsi="Times New Roman" w:cs="Times New Roman"/>
          <w:color w:val="000000"/>
          <w:sz w:val="24"/>
          <w:szCs w:val="24"/>
        </w:rPr>
        <w:t>Üni</w:t>
      </w:r>
      <w:proofErr w:type="spellEnd"/>
      <w:r w:rsidRPr="00586FD4">
        <w:rPr>
          <w:rFonts w:ascii="Times New Roman" w:hAnsi="Times New Roman" w:cs="Times New Roman"/>
          <w:color w:val="000000"/>
          <w:sz w:val="24"/>
          <w:szCs w:val="24"/>
        </w:rPr>
        <w:t>. 2014</w:t>
      </w:r>
    </w:p>
    <w:p w:rsidR="00AD2003" w:rsidRDefault="00AD2003" w:rsidP="00BC29E5">
      <w:pPr>
        <w:autoSpaceDE w:val="0"/>
        <w:autoSpaceDN w:val="0"/>
        <w:adjustRightInd w:val="0"/>
        <w:spacing w:after="0" w:line="240" w:lineRule="auto"/>
        <w:ind w:left="567"/>
        <w:jc w:val="both"/>
        <w:rPr>
          <w:rFonts w:ascii="Times New Roman" w:hAnsi="Times New Roman" w:cs="Times New Roman"/>
          <w:color w:val="000000"/>
          <w:sz w:val="24"/>
          <w:szCs w:val="24"/>
        </w:rPr>
      </w:pPr>
    </w:p>
    <w:p w:rsidR="00BC29E5" w:rsidRDefault="00BC29E5" w:rsidP="00BC29E5">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Sağlık Çalışanları </w:t>
      </w:r>
      <w:proofErr w:type="spellStart"/>
      <w:proofErr w:type="gramStart"/>
      <w:r>
        <w:rPr>
          <w:rFonts w:ascii="Times New Roman" w:hAnsi="Times New Roman" w:cs="Times New Roman"/>
          <w:color w:val="000000"/>
          <w:sz w:val="24"/>
          <w:szCs w:val="24"/>
        </w:rPr>
        <w:t>Çalıştayı</w:t>
      </w:r>
      <w:proofErr w:type="spellEnd"/>
      <w:r>
        <w:rPr>
          <w:rFonts w:ascii="Times New Roman" w:hAnsi="Times New Roman" w:cs="Times New Roman"/>
          <w:color w:val="000000"/>
          <w:sz w:val="24"/>
          <w:szCs w:val="24"/>
        </w:rPr>
        <w:t xml:space="preserve"> , Antalya</w:t>
      </w:r>
      <w:proofErr w:type="gramEnd"/>
      <w:r>
        <w:rPr>
          <w:rFonts w:ascii="Times New Roman" w:hAnsi="Times New Roman" w:cs="Times New Roman"/>
          <w:color w:val="000000"/>
          <w:sz w:val="24"/>
          <w:szCs w:val="24"/>
        </w:rPr>
        <w:t>, 2012</w:t>
      </w:r>
    </w:p>
    <w:p w:rsidR="00BC29E5" w:rsidRDefault="00BC29E5" w:rsidP="00BC29E5">
      <w:pPr>
        <w:autoSpaceDE w:val="0"/>
        <w:autoSpaceDN w:val="0"/>
        <w:adjustRightInd w:val="0"/>
        <w:spacing w:after="0" w:line="240" w:lineRule="auto"/>
        <w:ind w:left="567"/>
        <w:jc w:val="both"/>
        <w:rPr>
          <w:rFonts w:ascii="Times New Roman" w:hAnsi="Times New Roman" w:cs="Times New Roman"/>
          <w:color w:val="000000"/>
          <w:sz w:val="24"/>
          <w:szCs w:val="24"/>
        </w:rPr>
      </w:pPr>
    </w:p>
    <w:p w:rsidR="00BB1DCA" w:rsidRPr="00726E1B" w:rsidRDefault="00BC29E5" w:rsidP="00726E1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Sağlık Çalışanları </w:t>
      </w:r>
      <w:proofErr w:type="spellStart"/>
      <w:r>
        <w:rPr>
          <w:rFonts w:ascii="Times New Roman" w:hAnsi="Times New Roman" w:cs="Times New Roman"/>
          <w:color w:val="000000"/>
          <w:sz w:val="24"/>
          <w:szCs w:val="24"/>
        </w:rPr>
        <w:t>Çalıştayı</w:t>
      </w:r>
      <w:proofErr w:type="spellEnd"/>
      <w:r w:rsidR="00A215FE">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Denizli, 2014</w:t>
      </w:r>
    </w:p>
    <w:sectPr w:rsidR="00BB1DCA" w:rsidRPr="00726E1B" w:rsidSect="00F06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82972"/>
    <w:multiLevelType w:val="hybridMultilevel"/>
    <w:tmpl w:val="40126EEE"/>
    <w:lvl w:ilvl="0" w:tplc="56A697C0">
      <w:start w:val="201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70A66822"/>
    <w:multiLevelType w:val="hybridMultilevel"/>
    <w:tmpl w:val="5B8EA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B1DCA"/>
    <w:rsid w:val="00010F4E"/>
    <w:rsid w:val="0003638E"/>
    <w:rsid w:val="00037A00"/>
    <w:rsid w:val="00047843"/>
    <w:rsid w:val="00053C18"/>
    <w:rsid w:val="00102A27"/>
    <w:rsid w:val="00176A16"/>
    <w:rsid w:val="001877FE"/>
    <w:rsid w:val="002618C7"/>
    <w:rsid w:val="00294955"/>
    <w:rsid w:val="002B00B3"/>
    <w:rsid w:val="003342B8"/>
    <w:rsid w:val="003F2EF5"/>
    <w:rsid w:val="004368DC"/>
    <w:rsid w:val="00457A61"/>
    <w:rsid w:val="004C6BD2"/>
    <w:rsid w:val="004D2F6B"/>
    <w:rsid w:val="00586FD4"/>
    <w:rsid w:val="005B407A"/>
    <w:rsid w:val="00640A85"/>
    <w:rsid w:val="006438ED"/>
    <w:rsid w:val="006E5001"/>
    <w:rsid w:val="00726E1B"/>
    <w:rsid w:val="007917A8"/>
    <w:rsid w:val="0079797F"/>
    <w:rsid w:val="007C1B27"/>
    <w:rsid w:val="007F5C0A"/>
    <w:rsid w:val="008525D8"/>
    <w:rsid w:val="00871A88"/>
    <w:rsid w:val="00886D8D"/>
    <w:rsid w:val="008A4AE9"/>
    <w:rsid w:val="008D78E3"/>
    <w:rsid w:val="009735FA"/>
    <w:rsid w:val="0097691E"/>
    <w:rsid w:val="00995CD0"/>
    <w:rsid w:val="009A2C62"/>
    <w:rsid w:val="00A215FE"/>
    <w:rsid w:val="00A5628E"/>
    <w:rsid w:val="00AD19B1"/>
    <w:rsid w:val="00AD2003"/>
    <w:rsid w:val="00AF4886"/>
    <w:rsid w:val="00B02207"/>
    <w:rsid w:val="00B245C1"/>
    <w:rsid w:val="00B3726B"/>
    <w:rsid w:val="00B77689"/>
    <w:rsid w:val="00BB1DCA"/>
    <w:rsid w:val="00BC29E5"/>
    <w:rsid w:val="00C139D0"/>
    <w:rsid w:val="00C14949"/>
    <w:rsid w:val="00C15E9F"/>
    <w:rsid w:val="00C511D2"/>
    <w:rsid w:val="00C81DD5"/>
    <w:rsid w:val="00D33040"/>
    <w:rsid w:val="00D405F1"/>
    <w:rsid w:val="00D64BD1"/>
    <w:rsid w:val="00D91D7C"/>
    <w:rsid w:val="00DC66D5"/>
    <w:rsid w:val="00DD79BE"/>
    <w:rsid w:val="00E260CC"/>
    <w:rsid w:val="00E276E5"/>
    <w:rsid w:val="00E31183"/>
    <w:rsid w:val="00E32D3C"/>
    <w:rsid w:val="00E55778"/>
    <w:rsid w:val="00E6247C"/>
    <w:rsid w:val="00E74235"/>
    <w:rsid w:val="00EC4774"/>
    <w:rsid w:val="00EE50AA"/>
    <w:rsid w:val="00F060E7"/>
    <w:rsid w:val="00F21187"/>
    <w:rsid w:val="00F2711B"/>
    <w:rsid w:val="00F37502"/>
    <w:rsid w:val="00F46936"/>
    <w:rsid w:val="00FB1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35825-E488-40FD-96F4-395A55BC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DD5"/>
    <w:pPr>
      <w:ind w:left="720"/>
      <w:contextualSpacing/>
    </w:pPr>
  </w:style>
  <w:style w:type="paragraph" w:styleId="BalonMetni">
    <w:name w:val="Balloon Text"/>
    <w:basedOn w:val="Normal"/>
    <w:link w:val="BalonMetniChar"/>
    <w:uiPriority w:val="99"/>
    <w:semiHidden/>
    <w:unhideWhenUsed/>
    <w:rsid w:val="00C81D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14</Pages>
  <Words>4870</Words>
  <Characters>27761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Ali GÖKCE</cp:lastModifiedBy>
  <cp:revision>70</cp:revision>
  <dcterms:created xsi:type="dcterms:W3CDTF">2006-01-15T22:06:00Z</dcterms:created>
  <dcterms:modified xsi:type="dcterms:W3CDTF">2015-05-28T05:36:00Z</dcterms:modified>
</cp:coreProperties>
</file>