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24" w:rsidRDefault="005D5F24" w:rsidP="009F1147">
      <w:pPr>
        <w:spacing w:line="360" w:lineRule="auto"/>
        <w:jc w:val="both"/>
        <w:rPr>
          <w:rFonts w:ascii="Times New Roman" w:hAnsi="Times New Roman" w:cs="Times New Roman"/>
          <w:b/>
          <w:sz w:val="28"/>
          <w:szCs w:val="28"/>
        </w:rPr>
      </w:pPr>
      <w:r w:rsidRPr="000F531D">
        <w:rPr>
          <w:rFonts w:ascii="Times New Roman" w:hAnsi="Times New Roman" w:cs="Times New Roman"/>
          <w:b/>
          <w:sz w:val="28"/>
          <w:szCs w:val="28"/>
        </w:rPr>
        <w:t>İRATA EGİTİMLERİ</w:t>
      </w:r>
      <w:r w:rsidR="000F531D" w:rsidRPr="000F531D">
        <w:rPr>
          <w:rFonts w:ascii="Times New Roman" w:hAnsi="Times New Roman" w:cs="Times New Roman"/>
          <w:b/>
          <w:sz w:val="28"/>
          <w:szCs w:val="28"/>
        </w:rPr>
        <w:t>,</w:t>
      </w:r>
      <w:r w:rsidRPr="000F531D">
        <w:rPr>
          <w:rFonts w:ascii="Times New Roman" w:hAnsi="Times New Roman" w:cs="Times New Roman"/>
          <w:b/>
          <w:sz w:val="28"/>
          <w:szCs w:val="28"/>
        </w:rPr>
        <w:t xml:space="preserve"> YAŞAM HATTI MONTAJLARI VE GÜVENLİK AĞI MONTAJLARI</w:t>
      </w:r>
      <w:r w:rsidR="000F531D">
        <w:rPr>
          <w:rFonts w:ascii="Times New Roman" w:hAnsi="Times New Roman" w:cs="Times New Roman"/>
          <w:b/>
          <w:sz w:val="28"/>
          <w:szCs w:val="28"/>
        </w:rPr>
        <w:tab/>
      </w:r>
      <w:r w:rsidR="000F531D">
        <w:rPr>
          <w:rFonts w:ascii="Times New Roman" w:hAnsi="Times New Roman" w:cs="Times New Roman"/>
          <w:b/>
          <w:sz w:val="28"/>
          <w:szCs w:val="28"/>
        </w:rPr>
        <w:tab/>
      </w:r>
      <w:r w:rsidR="000F531D">
        <w:rPr>
          <w:rFonts w:ascii="Times New Roman" w:hAnsi="Times New Roman" w:cs="Times New Roman"/>
          <w:b/>
          <w:sz w:val="28"/>
          <w:szCs w:val="28"/>
        </w:rPr>
        <w:tab/>
      </w:r>
      <w:r w:rsidR="000F531D">
        <w:rPr>
          <w:rFonts w:ascii="Times New Roman" w:hAnsi="Times New Roman" w:cs="Times New Roman"/>
          <w:b/>
          <w:sz w:val="28"/>
          <w:szCs w:val="28"/>
        </w:rPr>
        <w:tab/>
      </w:r>
      <w:r w:rsidR="000F531D">
        <w:rPr>
          <w:rFonts w:ascii="Times New Roman" w:hAnsi="Times New Roman" w:cs="Times New Roman"/>
          <w:b/>
          <w:sz w:val="28"/>
          <w:szCs w:val="28"/>
        </w:rPr>
        <w:tab/>
      </w:r>
    </w:p>
    <w:p w:rsidR="000F531D" w:rsidRPr="000F531D" w:rsidRDefault="000F531D" w:rsidP="009F1147">
      <w:pPr>
        <w:spacing w:line="240" w:lineRule="auto"/>
        <w:jc w:val="both"/>
        <w:rPr>
          <w:rFonts w:ascii="Times New Roman" w:hAnsi="Times New Roman" w:cs="Times New Roman"/>
          <w:sz w:val="24"/>
          <w:szCs w:val="24"/>
        </w:rPr>
      </w:pP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r>
      <w:r w:rsidRPr="000F531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F531D">
        <w:rPr>
          <w:rFonts w:ascii="Times New Roman" w:hAnsi="Times New Roman" w:cs="Times New Roman"/>
          <w:sz w:val="24"/>
          <w:szCs w:val="24"/>
        </w:rPr>
        <w:t>Utku YILDIZ</w:t>
      </w:r>
    </w:p>
    <w:p w:rsidR="00B70234" w:rsidRPr="000F531D" w:rsidRDefault="00B70234" w:rsidP="009F1147">
      <w:pPr>
        <w:spacing w:line="240" w:lineRule="auto"/>
        <w:jc w:val="both"/>
        <w:rPr>
          <w:rFonts w:ascii="Times New Roman" w:hAnsi="Times New Roman" w:cs="Times New Roman"/>
          <w:b/>
          <w:sz w:val="24"/>
          <w:szCs w:val="24"/>
        </w:rPr>
      </w:pPr>
      <w:r>
        <w:rPr>
          <w:rFonts w:ascii="Times New Roman" w:hAnsi="Times New Roman" w:cs="Times New Roman"/>
          <w:b/>
          <w:sz w:val="24"/>
          <w:szCs w:val="24"/>
        </w:rPr>
        <w:t>ÖZET</w:t>
      </w:r>
    </w:p>
    <w:p w:rsidR="00B70234" w:rsidRPr="00B70234" w:rsidRDefault="00B70234" w:rsidP="00B7023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70234">
        <w:rPr>
          <w:rFonts w:ascii="Times New Roman" w:hAnsi="Times New Roman" w:cs="Times New Roman"/>
          <w:sz w:val="24"/>
          <w:szCs w:val="24"/>
        </w:rPr>
        <w:t xml:space="preserve">İnşaat sektörü günümüzde ekonomimizin lokomotif sektörü rolündedir ayrıca 200 den fazla </w:t>
      </w:r>
      <w:r>
        <w:rPr>
          <w:rFonts w:ascii="Times New Roman" w:hAnsi="Times New Roman" w:cs="Times New Roman"/>
          <w:sz w:val="24"/>
          <w:szCs w:val="24"/>
        </w:rPr>
        <w:t xml:space="preserve">     </w:t>
      </w:r>
      <w:r w:rsidRPr="00B70234">
        <w:rPr>
          <w:rFonts w:ascii="Times New Roman" w:hAnsi="Times New Roman" w:cs="Times New Roman"/>
          <w:sz w:val="24"/>
          <w:szCs w:val="24"/>
        </w:rPr>
        <w:t>sektör ve meslek grubunu etkilemektedir.Yabancı şirketlerle ortaklıklar ve ülkemizin içinde bulunduğu Avrupa Birliği(AB) süreci dikkatleri biraz daha fazla bu sektöre çekmiştir.İş güvenliği anlamında da bu dev alanın içinde bulundurduğu riskler acısından yeni önlemler alınmasını zorunlu kılmıştır.</w:t>
      </w:r>
    </w:p>
    <w:p w:rsidR="00B70234" w:rsidRPr="00B70234" w:rsidRDefault="00B70234" w:rsidP="00B7023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70234">
        <w:rPr>
          <w:rFonts w:ascii="Times New Roman" w:hAnsi="Times New Roman" w:cs="Times New Roman"/>
          <w:sz w:val="24"/>
          <w:szCs w:val="24"/>
        </w:rPr>
        <w:t>İRATA 90’ların başında Avrupa ülkeleri başta olmak üzere yavaş yavaş bütün Dünya ülkelerinde bu sektörde yerini almaya başlamştır. Gerek çok üst düzey güvenlik prosedürleri gerekse işin kolay ve ucuz yollardan çözülmesi konusunda tercih sebebi haline gelmiştir.</w:t>
      </w:r>
    </w:p>
    <w:p w:rsidR="00B70234" w:rsidRPr="00B70234" w:rsidRDefault="00B70234" w:rsidP="00B70234">
      <w:pPr>
        <w:spacing w:line="360" w:lineRule="auto"/>
        <w:rPr>
          <w:rFonts w:ascii="Times New Roman" w:hAnsi="Times New Roman" w:cs="Times New Roman"/>
          <w:b/>
          <w:sz w:val="24"/>
          <w:szCs w:val="24"/>
        </w:rPr>
      </w:pPr>
    </w:p>
    <w:p w:rsidR="00B70234" w:rsidRDefault="00B70234" w:rsidP="009F1147">
      <w:pPr>
        <w:spacing w:line="240" w:lineRule="auto"/>
        <w:jc w:val="both"/>
        <w:rPr>
          <w:rFonts w:ascii="Times New Roman" w:hAnsi="Times New Roman" w:cs="Times New Roman"/>
          <w:b/>
          <w:sz w:val="26"/>
          <w:szCs w:val="26"/>
        </w:rPr>
      </w:pPr>
    </w:p>
    <w:p w:rsidR="00E3200C" w:rsidRPr="000F531D" w:rsidRDefault="00BB4CCC" w:rsidP="009F1147">
      <w:pPr>
        <w:spacing w:line="240" w:lineRule="auto"/>
        <w:jc w:val="both"/>
        <w:rPr>
          <w:rFonts w:ascii="Times New Roman" w:hAnsi="Times New Roman" w:cs="Times New Roman"/>
          <w:b/>
          <w:sz w:val="26"/>
          <w:szCs w:val="26"/>
        </w:rPr>
      </w:pPr>
      <w:r w:rsidRPr="000F531D">
        <w:rPr>
          <w:rFonts w:ascii="Times New Roman" w:hAnsi="Times New Roman" w:cs="Times New Roman"/>
          <w:b/>
          <w:sz w:val="26"/>
          <w:szCs w:val="26"/>
        </w:rPr>
        <w:t>İRATA</w:t>
      </w:r>
    </w:p>
    <w:p w:rsidR="004021FB" w:rsidRPr="000F531D" w:rsidRDefault="009F1147" w:rsidP="009F11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Açılım olarak </w:t>
      </w:r>
      <w:r w:rsidR="004021FB" w:rsidRPr="000F531D">
        <w:rPr>
          <w:rFonts w:ascii="Times New Roman" w:hAnsi="Times New Roman" w:cs="Times New Roman"/>
          <w:sz w:val="24"/>
          <w:szCs w:val="24"/>
        </w:rPr>
        <w:t>IRATA (Industrial Rope Access Trade Association – Endüstriyel İple Erişim Ticaret Birliği)olarak bilinir. IRATA, her kıtadan üye firmaları ve 50’nin üzerinde ülkede binlerce sertifikalı teknisyeniyle, iple teknik erişim-yüksekte çalışma alanında ki tek küresel otoritedir.</w:t>
      </w:r>
      <w:r w:rsidR="00684A1F" w:rsidRPr="000F531D">
        <w:rPr>
          <w:rFonts w:ascii="Times New Roman" w:hAnsi="Times New Roman" w:cs="Times New Roman"/>
          <w:sz w:val="24"/>
          <w:szCs w:val="24"/>
        </w:rPr>
        <w:t xml:space="preserve"> Irata, Endüstriyel İple Erişim Ticaret Birliği, offshore petrol ve gaz sektöründe bakım sorunları çözmek için, 1980 sonlarında İngiltere’de kuruldu.</w:t>
      </w:r>
      <w:r w:rsidR="00BB4CCC" w:rsidRPr="000F531D">
        <w:rPr>
          <w:rFonts w:ascii="Times New Roman" w:hAnsi="Times New Roman" w:cs="Times New Roman"/>
          <w:sz w:val="24"/>
          <w:szCs w:val="24"/>
        </w:rPr>
        <w:t xml:space="preserve"> </w:t>
      </w:r>
      <w:r w:rsidR="00684A1F" w:rsidRPr="000F531D">
        <w:rPr>
          <w:rFonts w:ascii="Times New Roman" w:hAnsi="Times New Roman" w:cs="Times New Roman"/>
          <w:sz w:val="24"/>
          <w:szCs w:val="24"/>
        </w:rPr>
        <w:t>Irata 200 üye şirket ve yeryüzündeki her kıtada elliden fazla ülkede tescil 40000 iple erişim teknisyeni vardır.</w:t>
      </w:r>
    </w:p>
    <w:p w:rsidR="004021FB" w:rsidRPr="000F531D" w:rsidRDefault="000F531D" w:rsidP="009F1147">
      <w:pPr>
        <w:spacing w:line="360" w:lineRule="auto"/>
        <w:jc w:val="both"/>
        <w:rPr>
          <w:rFonts w:ascii="Times New Roman" w:hAnsi="Times New Roman" w:cs="Times New Roman"/>
          <w:b/>
          <w:sz w:val="24"/>
          <w:szCs w:val="24"/>
        </w:rPr>
      </w:pPr>
      <w:r>
        <w:rPr>
          <w:rFonts w:ascii="Times New Roman" w:hAnsi="Times New Roman" w:cs="Times New Roman"/>
          <w:b/>
          <w:sz w:val="24"/>
          <w:szCs w:val="24"/>
        </w:rPr>
        <w:t>Irata’nın Ana M</w:t>
      </w:r>
      <w:r w:rsidR="00BB4CCC" w:rsidRPr="000F531D">
        <w:rPr>
          <w:rFonts w:ascii="Times New Roman" w:hAnsi="Times New Roman" w:cs="Times New Roman"/>
          <w:b/>
          <w:sz w:val="24"/>
          <w:szCs w:val="24"/>
        </w:rPr>
        <w:t>isyonu:</w:t>
      </w:r>
    </w:p>
    <w:p w:rsidR="004021FB" w:rsidRPr="000F531D" w:rsidRDefault="004021FB" w:rsidP="009F1147">
      <w:pPr>
        <w:pStyle w:val="ListeParagraf"/>
        <w:numPr>
          <w:ilvl w:val="0"/>
          <w:numId w:val="14"/>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Her tür yüksekte çalışma işinde sıfır kaza ve hata oranını sağlamaktır,</w:t>
      </w:r>
    </w:p>
    <w:p w:rsidR="004021FB" w:rsidRPr="000F531D" w:rsidRDefault="004021FB" w:rsidP="009F1147">
      <w:pPr>
        <w:pStyle w:val="ListeParagraf"/>
        <w:numPr>
          <w:ilvl w:val="0"/>
          <w:numId w:val="14"/>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İş güvenliği ve iş kalitesini arttırmaktır,</w:t>
      </w:r>
    </w:p>
    <w:p w:rsidR="004021FB" w:rsidRPr="000F531D" w:rsidRDefault="00684A1F" w:rsidP="009F1147">
      <w:pPr>
        <w:pStyle w:val="ListeParagraf"/>
        <w:numPr>
          <w:ilvl w:val="0"/>
          <w:numId w:val="14"/>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Uluslar</w:t>
      </w:r>
      <w:r w:rsidR="004021FB" w:rsidRPr="000F531D">
        <w:rPr>
          <w:rFonts w:ascii="Times New Roman" w:hAnsi="Times New Roman" w:cs="Times New Roman"/>
          <w:sz w:val="24"/>
          <w:szCs w:val="24"/>
        </w:rPr>
        <w:t>arası ve yerli standartlar hakkında üyelerine net bilgilerle danışmanlık vermektir,</w:t>
      </w:r>
    </w:p>
    <w:p w:rsidR="004021FB" w:rsidRPr="000F531D" w:rsidRDefault="004021FB" w:rsidP="009F1147">
      <w:pPr>
        <w:pStyle w:val="ListeParagraf"/>
        <w:numPr>
          <w:ilvl w:val="0"/>
          <w:numId w:val="14"/>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Teknik erişim ve üretim konusunda çözüm üretmektir,</w:t>
      </w:r>
    </w:p>
    <w:p w:rsidR="004021FB" w:rsidRPr="000F531D" w:rsidRDefault="004021FB" w:rsidP="009F1147">
      <w:pPr>
        <w:pStyle w:val="ListeParagraf"/>
        <w:numPr>
          <w:ilvl w:val="0"/>
          <w:numId w:val="14"/>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Endüstriyel yüksekte çalışma ve iple teknik erişim için eğitim yetkisi vermek, sertifikasyon sistemi ile beraber bunun takibini sağlamaktır,</w:t>
      </w:r>
    </w:p>
    <w:p w:rsidR="004021FB" w:rsidRPr="000F531D" w:rsidRDefault="004021FB" w:rsidP="009F1147">
      <w:pPr>
        <w:pStyle w:val="ListeParagraf"/>
        <w:numPr>
          <w:ilvl w:val="0"/>
          <w:numId w:val="14"/>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lastRenderedPageBreak/>
        <w:t>Tüm eğitim alan çalışanlarına teknik hususların çözümü için rehberlik etmektir,</w:t>
      </w:r>
    </w:p>
    <w:p w:rsidR="004021FB" w:rsidRPr="000F531D" w:rsidRDefault="004021FB"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Irata Personel Derecelendirilmesi:</w:t>
      </w:r>
    </w:p>
    <w:p w:rsidR="004021FB" w:rsidRPr="000F531D" w:rsidRDefault="004021FB" w:rsidP="009F1147">
      <w:pPr>
        <w:spacing w:line="360" w:lineRule="auto"/>
        <w:jc w:val="both"/>
        <w:rPr>
          <w:rFonts w:ascii="Times New Roman" w:hAnsi="Times New Roman" w:cs="Times New Roman"/>
          <w:sz w:val="24"/>
          <w:szCs w:val="24"/>
        </w:rPr>
      </w:pPr>
      <w:r w:rsidRPr="000F531D">
        <w:rPr>
          <w:rFonts w:ascii="Times New Roman" w:hAnsi="Times New Roman" w:cs="Times New Roman"/>
          <w:b/>
          <w:sz w:val="24"/>
          <w:szCs w:val="24"/>
        </w:rPr>
        <w:t>Level 1 :</w:t>
      </w:r>
      <w:r w:rsidRPr="000F531D">
        <w:rPr>
          <w:rFonts w:ascii="Times New Roman" w:hAnsi="Times New Roman" w:cs="Times New Roman"/>
          <w:sz w:val="24"/>
          <w:szCs w:val="24"/>
        </w:rPr>
        <w:t xml:space="preserve"> 6 günlük eğitimi ve bağımsız sınavı tamamlamış tecrübe edinmeye/iş üretmeye hazır teknik erişim teknisyenidir,</w:t>
      </w:r>
    </w:p>
    <w:p w:rsidR="004021FB" w:rsidRPr="000F531D" w:rsidRDefault="004021FB" w:rsidP="009F1147">
      <w:pPr>
        <w:spacing w:line="360" w:lineRule="auto"/>
        <w:jc w:val="both"/>
        <w:rPr>
          <w:rFonts w:ascii="Times New Roman" w:hAnsi="Times New Roman" w:cs="Times New Roman"/>
          <w:sz w:val="24"/>
          <w:szCs w:val="24"/>
        </w:rPr>
      </w:pPr>
      <w:r w:rsidRPr="000F531D">
        <w:rPr>
          <w:rFonts w:ascii="Times New Roman" w:hAnsi="Times New Roman" w:cs="Times New Roman"/>
          <w:b/>
          <w:sz w:val="24"/>
          <w:szCs w:val="24"/>
        </w:rPr>
        <w:t>Level 2 :</w:t>
      </w:r>
      <w:r w:rsidRPr="000F531D">
        <w:rPr>
          <w:rFonts w:ascii="Times New Roman" w:hAnsi="Times New Roman" w:cs="Times New Roman"/>
          <w:sz w:val="24"/>
          <w:szCs w:val="24"/>
        </w:rPr>
        <w:t xml:space="preserve"> 6 günlük eğitimi ve 1000 saatlik teknik erişim tecrübesini edinmiş ekip yöneten ve kurtarma yapabilen tecrübeli teknik erişim uzmanıdır,</w:t>
      </w:r>
    </w:p>
    <w:p w:rsidR="004021FB" w:rsidRPr="000F531D" w:rsidRDefault="00BB4CCC" w:rsidP="009F1147">
      <w:pPr>
        <w:spacing w:line="360" w:lineRule="auto"/>
        <w:jc w:val="both"/>
        <w:rPr>
          <w:rFonts w:ascii="Times New Roman" w:hAnsi="Times New Roman" w:cs="Times New Roman"/>
          <w:sz w:val="24"/>
          <w:szCs w:val="24"/>
        </w:rPr>
      </w:pPr>
      <w:r w:rsidRPr="000F531D">
        <w:rPr>
          <w:rFonts w:ascii="Times New Roman" w:hAnsi="Times New Roman" w:cs="Times New Roman"/>
          <w:b/>
          <w:sz w:val="24"/>
          <w:szCs w:val="24"/>
        </w:rPr>
        <w:t xml:space="preserve">Level 3 / S / T </w:t>
      </w:r>
      <w:r w:rsidR="004021FB" w:rsidRPr="000F531D">
        <w:rPr>
          <w:rFonts w:ascii="Times New Roman" w:hAnsi="Times New Roman" w:cs="Times New Roman"/>
          <w:b/>
          <w:sz w:val="24"/>
          <w:szCs w:val="24"/>
        </w:rPr>
        <w:t>:</w:t>
      </w:r>
      <w:r w:rsidR="004021FB" w:rsidRPr="000F531D">
        <w:rPr>
          <w:rFonts w:ascii="Times New Roman" w:hAnsi="Times New Roman" w:cs="Times New Roman"/>
          <w:sz w:val="24"/>
          <w:szCs w:val="24"/>
        </w:rPr>
        <w:t xml:space="preserve"> 6 günlük eğitimi ve 2000 saatlik teknik erişim tecrübesini edinmiş saha yöneticisi, kurtarma operasyonu yöneticisi süpervizör eğitmendir. Bağımsız olarak risk değerlemesi üretir ve uygulatır.</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Irata; iş çözümü olarak teknik erişimi ve diğer yüksekte çalışma biçimlerini geliştirmeyi her zaman ön planda tutmuştur. Birlik güvenlik öncelikli yüksekte çalışma yöntemlerini her yıl yeni bölgelere-ülkelere tanıtmaya devam etmektedir.</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IRATA eğitim programı, kalitesi ve bütünlüğü sebebiyle uluslararası alanda onaylanmaktadır. Sonuç olarak Irata üyelerinin çalışmaları büyük çok uluslu şirketlerden ufak şirketlere kadar tüm yükleniciler tarafından tartışmasız kabul görmektedir</w:t>
      </w:r>
      <w:r w:rsidR="002F0510" w:rsidRPr="000F531D">
        <w:rPr>
          <w:rFonts w:ascii="Times New Roman" w:hAnsi="Times New Roman" w:cs="Times New Roman"/>
          <w:sz w:val="24"/>
          <w:szCs w:val="24"/>
        </w:rPr>
        <w:t>.</w:t>
      </w:r>
      <w:r w:rsidR="000F531D">
        <w:rPr>
          <w:rFonts w:ascii="Times New Roman" w:hAnsi="Times New Roman" w:cs="Times New Roman"/>
          <w:sz w:val="24"/>
          <w:szCs w:val="24"/>
        </w:rPr>
        <w:t xml:space="preserve"> </w:t>
      </w:r>
      <w:r w:rsidRPr="000F531D">
        <w:rPr>
          <w:rFonts w:ascii="Times New Roman" w:hAnsi="Times New Roman" w:cs="Times New Roman"/>
          <w:sz w:val="24"/>
          <w:szCs w:val="24"/>
        </w:rPr>
        <w:t>Eğitimlerinin değerlendirmesi bağımsız üçüncü bir denetçi tarafından yapılmaktadır. Eğitim gören ve çalışan teknisyenler için kayıt defterleri verilmekte ve sürekli yüksekte çalışma iş deneyimleri deftere kaydedilmektedir.</w:t>
      </w:r>
    </w:p>
    <w:p w:rsidR="004021FB"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 xml:space="preserve">IRATA, tüm teknisyenlerinden ve eğiticilerinden teknik erişim kullanımında IRATA </w:t>
      </w:r>
      <w:r w:rsidR="00BB4CCC" w:rsidRPr="000F531D">
        <w:rPr>
          <w:rFonts w:ascii="Times New Roman" w:hAnsi="Times New Roman" w:cs="Times New Roman"/>
          <w:sz w:val="24"/>
          <w:szCs w:val="24"/>
        </w:rPr>
        <w:t>Yönetmelikleri ’ne</w:t>
      </w:r>
      <w:r w:rsidRPr="000F531D">
        <w:rPr>
          <w:rFonts w:ascii="Times New Roman" w:hAnsi="Times New Roman" w:cs="Times New Roman"/>
          <w:sz w:val="24"/>
          <w:szCs w:val="24"/>
        </w:rPr>
        <w:t xml:space="preserve"> ( Bu yönetmelik aynı zamanda İngiltere’nin Yüksekte Çalışmalarda İş Güvenliğine Yönetmeliğine –BSI- uyumludur ) uygun çalışmalarını talep etmektedir.</w:t>
      </w:r>
      <w:r w:rsidR="000F531D">
        <w:rPr>
          <w:rFonts w:ascii="Times New Roman" w:hAnsi="Times New Roman" w:cs="Times New Roman"/>
          <w:sz w:val="24"/>
          <w:szCs w:val="24"/>
        </w:rPr>
        <w:t xml:space="preserve"> </w:t>
      </w:r>
      <w:r w:rsidRPr="000F531D">
        <w:rPr>
          <w:rFonts w:ascii="Times New Roman" w:hAnsi="Times New Roman" w:cs="Times New Roman"/>
          <w:sz w:val="24"/>
          <w:szCs w:val="24"/>
        </w:rPr>
        <w:t>Böylece birliğin yüksekte çalışma endüstrisinde benzeri bulunmayan güvenlik istatistiklerini korunur. IRATA belgeli personel çalıştıran şirketlerde kayıt altına alınan çalışma süresinin içinde kaza o</w:t>
      </w:r>
      <w:r w:rsidR="00684A1F" w:rsidRPr="000F531D">
        <w:rPr>
          <w:rFonts w:ascii="Times New Roman" w:hAnsi="Times New Roman" w:cs="Times New Roman"/>
          <w:sz w:val="24"/>
          <w:szCs w:val="24"/>
        </w:rPr>
        <w:t>ranı 200.000</w:t>
      </w:r>
      <w:r w:rsidRPr="000F531D">
        <w:rPr>
          <w:rFonts w:ascii="Times New Roman" w:hAnsi="Times New Roman" w:cs="Times New Roman"/>
          <w:sz w:val="24"/>
          <w:szCs w:val="24"/>
        </w:rPr>
        <w:t xml:space="preserve"> saatte 1 hafif iş kazası olarak kayıt altına alınmıştır.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 xml:space="preserve">Bu, yüksekte çalışma sistemi kaza istatistiği olarak Dünya üzerindeki en düşük orandır. </w:t>
      </w:r>
    </w:p>
    <w:p w:rsidR="005D3886" w:rsidRPr="000F531D" w:rsidRDefault="005D3886" w:rsidP="009F1147">
      <w:pPr>
        <w:spacing w:line="360" w:lineRule="auto"/>
        <w:ind w:firstLine="708"/>
        <w:jc w:val="both"/>
        <w:rPr>
          <w:rFonts w:ascii="Times New Roman" w:hAnsi="Times New Roman" w:cs="Times New Roman"/>
          <w:sz w:val="24"/>
          <w:szCs w:val="24"/>
        </w:rPr>
      </w:pPr>
    </w:p>
    <w:p w:rsidR="004021FB" w:rsidRPr="000F531D" w:rsidRDefault="004021FB"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Uluslararası Sertifikalı İple Erişim Teknisyenliği Kursu</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 xml:space="preserve">IRATA iple erişim eğitim programı, iple erişim teknisyeni olmak isteyen bireyler ve iple erişim teknikleri kullanmak isteyen profesyonellere yöneliktir ve içeriği genel iş </w:t>
      </w:r>
      <w:r w:rsidRPr="000F531D">
        <w:rPr>
          <w:rFonts w:ascii="Times New Roman" w:hAnsi="Times New Roman" w:cs="Times New Roman"/>
          <w:sz w:val="24"/>
          <w:szCs w:val="24"/>
        </w:rPr>
        <w:lastRenderedPageBreak/>
        <w:t>güvenliği konu başlıklarından farklıdır. Eğitimin temel içeriği ip üzerinde çeşitli manevraları güvenli bir şekilde gerçekleştirmeye ve ip üzerinde kalmış bir kazazedeyi kurtarma senaryolarına dayanır. IRATA Eğitim sisteminde üç farklı seviye mevcuttur</w:t>
      </w:r>
      <w:r w:rsidR="00BB4CCC" w:rsidRPr="000F531D">
        <w:rPr>
          <w:rFonts w:ascii="Times New Roman" w:hAnsi="Times New Roman" w:cs="Times New Roman"/>
          <w:sz w:val="24"/>
          <w:szCs w:val="24"/>
        </w:rPr>
        <w:t>:</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i/>
          <w:sz w:val="24"/>
          <w:szCs w:val="24"/>
        </w:rPr>
        <w:t>IRATA Level 1 sertifikası</w:t>
      </w:r>
      <w:r w:rsidRPr="000F531D">
        <w:rPr>
          <w:rFonts w:ascii="Times New Roman" w:hAnsi="Times New Roman" w:cs="Times New Roman"/>
          <w:sz w:val="24"/>
          <w:szCs w:val="24"/>
        </w:rPr>
        <w:t xml:space="preserve"> eğitimi almak için herhangi bir deneyim gerekmemektedir. Yüksekte çalışmaya yatkın olmak ve tecrübe sahibi olmak kursiyer için avantajdır.  Fiziksel ve tıbbi olarak sağlam ve 18 yaşını doldurmuş olma şartı aranır.</w:t>
      </w:r>
    </w:p>
    <w:p w:rsidR="009F1147" w:rsidRDefault="004021FB"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 </w:t>
      </w:r>
      <w:r w:rsidR="009F1147">
        <w:rPr>
          <w:rFonts w:ascii="Times New Roman" w:hAnsi="Times New Roman" w:cs="Times New Roman"/>
          <w:sz w:val="24"/>
          <w:szCs w:val="24"/>
        </w:rPr>
        <w:tab/>
      </w:r>
      <w:r w:rsidRPr="000F531D">
        <w:rPr>
          <w:rFonts w:ascii="Times New Roman" w:hAnsi="Times New Roman" w:cs="Times New Roman"/>
          <w:i/>
          <w:sz w:val="24"/>
          <w:szCs w:val="24"/>
        </w:rPr>
        <w:t>IRATA Level 2 teknisyen sertifikası</w:t>
      </w:r>
      <w:r w:rsidRPr="000F531D">
        <w:rPr>
          <w:rFonts w:ascii="Times New Roman" w:hAnsi="Times New Roman" w:cs="Times New Roman"/>
          <w:sz w:val="24"/>
          <w:szCs w:val="24"/>
        </w:rPr>
        <w:t xml:space="preserve"> almak için, IRATA Level 1 sertifikası aldıktan sonra en az bir yıl geçmiş olması ve en az 1000 saatlik iple erişim işinde çalışmış olma şartı aranır.</w:t>
      </w:r>
      <w:r w:rsidR="000F531D">
        <w:rPr>
          <w:rFonts w:ascii="Times New Roman" w:hAnsi="Times New Roman" w:cs="Times New Roman"/>
          <w:sz w:val="24"/>
          <w:szCs w:val="24"/>
        </w:rPr>
        <w:t xml:space="preserve"> </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IRATA müfredatında yer alan konular beş günlük pratik eğitim ile verilecektir ve eğitimlere eksiksiz katılım zorunludur. Eğitimler ve sınav tamamen pratik uygulama şeklinde olacağı için fiziksel olarak zorlayıcı olabilir. Katılımcıların sportif olarak yeterli olması kurstaki başarı oranını olumlu yönde etkileyecektir.</w:t>
      </w:r>
      <w:r w:rsidR="000F531D">
        <w:rPr>
          <w:rFonts w:ascii="Times New Roman" w:hAnsi="Times New Roman" w:cs="Times New Roman"/>
          <w:sz w:val="24"/>
          <w:szCs w:val="24"/>
        </w:rPr>
        <w:t xml:space="preserve"> </w:t>
      </w:r>
      <w:r w:rsidRPr="000F531D">
        <w:rPr>
          <w:rFonts w:ascii="Times New Roman" w:hAnsi="Times New Roman" w:cs="Times New Roman"/>
          <w:sz w:val="24"/>
          <w:szCs w:val="24"/>
        </w:rPr>
        <w:t>Eğitim ve IRATA prosedürlerine uygun olarak yapılacak pratik sınav sonrasında katılımcılara “IRATA – Rope Access Technician – IRATA İple Erişim Teknisyeni” sertifikaları verilmektedir. Bu sertifika uluslararası geçerliliğe sahiptir ve üç yıl geçerlidir.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Eğitimler, Türkiye’deki ilk ve tek IRATA Üye Şirketi Yüksek İşler tarafından verilecek, sınav ise yurt dışından gelecek değerlendirici (assessor) tarafından yapılacaktır.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Eğitim sırasında kullanılacak tüm teknik malzemeler Yüksek İşler tarafından karşılanmaktadır. Eğitimler 8’er kişilik ekipler halinde yapılacaktır. 5 tam gün süren eğitimin ardından 1 gün sınav yapılacaktır. Sınav sonrasında başarılı olanlara 3 yıl süreli uluslararası geçerliliğe sahip IRATA İp Teknisyeni sertifikası ve kartı verilecektir.</w:t>
      </w:r>
    </w:p>
    <w:p w:rsidR="005D3886" w:rsidRDefault="005D3886" w:rsidP="009F1147">
      <w:pPr>
        <w:spacing w:line="360" w:lineRule="auto"/>
        <w:jc w:val="both"/>
        <w:rPr>
          <w:rFonts w:ascii="Times New Roman" w:hAnsi="Times New Roman" w:cs="Times New Roman"/>
          <w:b/>
          <w:sz w:val="24"/>
          <w:szCs w:val="24"/>
        </w:rPr>
      </w:pPr>
    </w:p>
    <w:p w:rsidR="009F1147" w:rsidRDefault="004021FB" w:rsidP="009F1147">
      <w:pPr>
        <w:spacing w:line="24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IRATA 1. Seviye – İple Erişim Teknisyeni Eğitim Kapsamı</w:t>
      </w:r>
    </w:p>
    <w:p w:rsidR="009F1147" w:rsidRDefault="009F1147" w:rsidP="009F1147">
      <w:pPr>
        <w:spacing w:line="240" w:lineRule="auto"/>
        <w:jc w:val="both"/>
        <w:rPr>
          <w:rFonts w:ascii="Times New Roman" w:hAnsi="Times New Roman" w:cs="Times New Roman"/>
          <w:b/>
          <w:sz w:val="24"/>
          <w:szCs w:val="24"/>
        </w:rPr>
      </w:pPr>
    </w:p>
    <w:p w:rsidR="004021FB" w:rsidRPr="009F1147" w:rsidRDefault="004021FB" w:rsidP="009F1147">
      <w:pPr>
        <w:spacing w:line="360" w:lineRule="auto"/>
        <w:ind w:firstLine="708"/>
        <w:jc w:val="both"/>
        <w:rPr>
          <w:rFonts w:ascii="Times New Roman" w:hAnsi="Times New Roman" w:cs="Times New Roman"/>
          <w:b/>
          <w:sz w:val="24"/>
          <w:szCs w:val="24"/>
        </w:rPr>
      </w:pPr>
      <w:r w:rsidRPr="000F531D">
        <w:rPr>
          <w:rFonts w:ascii="Times New Roman" w:hAnsi="Times New Roman" w:cs="Times New Roman"/>
          <w:sz w:val="24"/>
          <w:szCs w:val="24"/>
        </w:rPr>
        <w:t xml:space="preserve">Endüstriyel İple Erişim Ticaret Birliği (IRATA), endüstriyel iple erişimle ilgili uluslararası tanınırlığı olan tek sertifikasyon sistemidir. 1. seviye sertifikası, 3 seviyeden oluşan sistemin ilk basamağıdır.  Adaylar fiziksel ve zihinsel olarak zor geçecek olan bir eğitim haftasına hazırlıklı olmalıdır.  Adayların bu hafta içinde geniş kapsamlı erişim tekniklerini öğrenerek eğitimin son gününde yapılacak olan bağımsız sınavı geçmeleri gerekecektir. 1. seviye olmaya hak kazanmış teknisyenler her zaman 3. seviye bir </w:t>
      </w:r>
      <w:r w:rsidRPr="000F531D">
        <w:rPr>
          <w:rFonts w:ascii="Times New Roman" w:hAnsi="Times New Roman" w:cs="Times New Roman"/>
          <w:sz w:val="24"/>
          <w:szCs w:val="24"/>
        </w:rPr>
        <w:lastRenderedPageBreak/>
        <w:t>süpervizörün gözetiminde ve yönetiminde çalışmalıdır.  Eğitim ve sınav süresince emniyet birinci sıradadır.</w:t>
      </w:r>
    </w:p>
    <w:p w:rsidR="004021FB" w:rsidRPr="005D3886" w:rsidRDefault="004021FB" w:rsidP="009F1147">
      <w:pPr>
        <w:spacing w:line="360" w:lineRule="auto"/>
        <w:jc w:val="both"/>
        <w:rPr>
          <w:rFonts w:ascii="Times New Roman" w:hAnsi="Times New Roman" w:cs="Times New Roman"/>
          <w:i/>
        </w:rPr>
      </w:pPr>
      <w:r w:rsidRPr="005D3886">
        <w:rPr>
          <w:rFonts w:ascii="Times New Roman" w:hAnsi="Times New Roman" w:cs="Times New Roman"/>
          <w:i/>
          <w:sz w:val="24"/>
          <w:szCs w:val="24"/>
        </w:rPr>
        <w:t xml:space="preserve"> </w:t>
      </w:r>
      <w:r w:rsidRPr="005D3886">
        <w:rPr>
          <w:rFonts w:ascii="Times New Roman" w:hAnsi="Times New Roman" w:cs="Times New Roman"/>
          <w:b/>
          <w:i/>
        </w:rPr>
        <w:t>İÇERİK</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Sistemlerin kurulumu, düğümler ve ip teknikleri</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Malzemelerin anlaşılması ve güvenli kullanımı</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İp üzerinde yapılan manevralar</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Yapılara tırmanma teknikleri</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Basit kurtarma</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Altyapı ve teori</w:t>
      </w:r>
    </w:p>
    <w:p w:rsidR="004021FB" w:rsidRPr="000F531D" w:rsidRDefault="004021FB" w:rsidP="009F1147">
      <w:pPr>
        <w:pStyle w:val="ListeParagraf"/>
        <w:numPr>
          <w:ilvl w:val="0"/>
          <w:numId w:val="15"/>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Genel emniyet ve yatkınlık</w:t>
      </w:r>
    </w:p>
    <w:p w:rsidR="00BB4CCC" w:rsidRPr="000F531D" w:rsidRDefault="004021FB"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 </w:t>
      </w:r>
    </w:p>
    <w:p w:rsidR="004021FB" w:rsidRPr="005D3886" w:rsidRDefault="004021FB" w:rsidP="009F1147">
      <w:pPr>
        <w:spacing w:line="360" w:lineRule="auto"/>
        <w:jc w:val="both"/>
        <w:rPr>
          <w:rFonts w:ascii="Times New Roman" w:hAnsi="Times New Roman" w:cs="Times New Roman"/>
          <w:b/>
          <w:i/>
        </w:rPr>
      </w:pPr>
      <w:r w:rsidRPr="005D3886">
        <w:rPr>
          <w:rFonts w:ascii="Times New Roman" w:hAnsi="Times New Roman" w:cs="Times New Roman"/>
          <w:b/>
          <w:i/>
        </w:rPr>
        <w:t>KİMLER YARARLANIR?</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IRATA kalifikasyonu yetkin şirketlerin hedeflerini emniyetli, verimli ve zararsız bir şekilde gerçekleştirmesini sağlamak üzere tasarlanmıştır.  İp üzerinde gerçekleştirilen genel uygulamalar:  NDT, muayene, elektrik, asım işleri ve boya işleri.</w:t>
      </w:r>
    </w:p>
    <w:p w:rsidR="004021FB" w:rsidRPr="005D3886" w:rsidRDefault="004021FB" w:rsidP="009F1147">
      <w:pPr>
        <w:spacing w:line="360" w:lineRule="auto"/>
        <w:jc w:val="both"/>
        <w:rPr>
          <w:rFonts w:ascii="Times New Roman" w:hAnsi="Times New Roman" w:cs="Times New Roman"/>
          <w:b/>
          <w:i/>
        </w:rPr>
      </w:pPr>
      <w:r w:rsidRPr="005D3886">
        <w:rPr>
          <w:rFonts w:ascii="Times New Roman" w:hAnsi="Times New Roman" w:cs="Times New Roman"/>
          <w:b/>
          <w:i/>
        </w:rPr>
        <w:t xml:space="preserve"> EĞİTİM YAPISI</w:t>
      </w:r>
    </w:p>
    <w:p w:rsidR="004021FB" w:rsidRPr="000F531D" w:rsidRDefault="004021FB"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Eğitim tekniklerin emniyetli ve verimli şekilde öğrenilmesi amacıyla uygulama ağırlıklıdır.  Eğitim son gün bağımsız bir IRATA denetçisi tarafından değerlendirilecektir. Eğitimin başarıyla tamamlanması sonucunda adaya iş kaydı defteri, sertifika ve kimlik kartı verilecektir.  Sertifikaların her 3 yılda bir yenilenmesi gerekmektedir.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Kurs süresi 5 gün eğitim ve 1 gün sınav olmak üzere 6 gündür.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Ayrıca; Uluslararası Meslek Kuralları (ICOP)  IRATA saha çalışmalarını kapsar.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TACS</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(Training,assessment and certification scheme) çeşitli IRATA seviyeleri için</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gerekli olan eğitim koşullarını kapsar.</w:t>
      </w:r>
    </w:p>
    <w:p w:rsidR="004021FB" w:rsidRPr="000F531D" w:rsidRDefault="004021FB" w:rsidP="009F1147">
      <w:pPr>
        <w:spacing w:line="360" w:lineRule="auto"/>
        <w:jc w:val="both"/>
        <w:rPr>
          <w:rFonts w:ascii="Times New Roman" w:hAnsi="Times New Roman" w:cs="Times New Roman"/>
          <w:sz w:val="24"/>
          <w:szCs w:val="24"/>
        </w:rPr>
      </w:pPr>
      <w:r w:rsidRPr="000F531D">
        <w:rPr>
          <w:rFonts w:ascii="Times New Roman" w:hAnsi="Times New Roman" w:cs="Times New Roman"/>
          <w:noProof/>
          <w:sz w:val="24"/>
          <w:szCs w:val="24"/>
        </w:rPr>
        <w:lastRenderedPageBreak/>
        <w:drawing>
          <wp:inline distT="0" distB="0" distL="0" distR="0">
            <wp:extent cx="5746115" cy="5762625"/>
            <wp:effectExtent l="19050" t="0" r="6985"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a:stretch>
                      <a:fillRect/>
                    </a:stretch>
                  </pic:blipFill>
                  <pic:spPr bwMode="auto">
                    <a:xfrm>
                      <a:off x="0" y="0"/>
                      <a:ext cx="5747603" cy="5764117"/>
                    </a:xfrm>
                    <a:prstGeom prst="rect">
                      <a:avLst/>
                    </a:prstGeom>
                    <a:noFill/>
                    <a:ln w="9525">
                      <a:noFill/>
                      <a:miter lim="800000"/>
                      <a:headEnd/>
                      <a:tailEnd/>
                    </a:ln>
                  </pic:spPr>
                </pic:pic>
              </a:graphicData>
            </a:graphic>
          </wp:inline>
        </w:drawing>
      </w:r>
    </w:p>
    <w:p w:rsidR="005D3886" w:rsidRDefault="005D3886" w:rsidP="009F1147">
      <w:pPr>
        <w:spacing w:line="360" w:lineRule="auto"/>
        <w:jc w:val="both"/>
        <w:rPr>
          <w:rFonts w:ascii="Times New Roman" w:hAnsi="Times New Roman" w:cs="Times New Roman"/>
          <w:b/>
          <w:sz w:val="26"/>
          <w:szCs w:val="26"/>
        </w:rPr>
      </w:pPr>
    </w:p>
    <w:p w:rsidR="004021FB" w:rsidRPr="000F531D" w:rsidRDefault="00BB4CCC" w:rsidP="009F1147">
      <w:pPr>
        <w:spacing w:line="360" w:lineRule="auto"/>
        <w:jc w:val="both"/>
        <w:rPr>
          <w:rFonts w:ascii="Times New Roman" w:hAnsi="Times New Roman" w:cs="Times New Roman"/>
          <w:b/>
          <w:sz w:val="26"/>
          <w:szCs w:val="26"/>
        </w:rPr>
      </w:pPr>
      <w:r w:rsidRPr="000F531D">
        <w:rPr>
          <w:rFonts w:ascii="Times New Roman" w:hAnsi="Times New Roman" w:cs="Times New Roman"/>
          <w:b/>
          <w:sz w:val="26"/>
          <w:szCs w:val="26"/>
        </w:rPr>
        <w:t>YAŞAM HATLARI</w:t>
      </w:r>
    </w:p>
    <w:p w:rsidR="00684A1F" w:rsidRPr="000F531D" w:rsidRDefault="00684A1F"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 xml:space="preserve">Yaşam hatları temel olarak düşme tehlikesi bulunan yerlerde dayanımı </w:t>
      </w:r>
      <w:r w:rsidR="00BB4CCC" w:rsidRPr="000F531D">
        <w:rPr>
          <w:rFonts w:ascii="Times New Roman" w:hAnsi="Times New Roman" w:cs="Times New Roman"/>
          <w:sz w:val="24"/>
          <w:szCs w:val="24"/>
        </w:rPr>
        <w:t>onaylanmış</w:t>
      </w:r>
      <w:r w:rsidRPr="000F531D">
        <w:rPr>
          <w:rFonts w:ascii="Times New Roman" w:hAnsi="Times New Roman" w:cs="Times New Roman"/>
          <w:sz w:val="24"/>
          <w:szCs w:val="24"/>
        </w:rPr>
        <w:t xml:space="preserve"> 2 ana ankraj noktasına </w:t>
      </w:r>
      <w:r w:rsidR="00BB4CCC" w:rsidRPr="000F531D">
        <w:rPr>
          <w:rFonts w:ascii="Times New Roman" w:hAnsi="Times New Roman" w:cs="Times New Roman"/>
          <w:sz w:val="24"/>
          <w:szCs w:val="24"/>
        </w:rPr>
        <w:t>bağlı</w:t>
      </w:r>
      <w:r w:rsidRPr="000F531D">
        <w:rPr>
          <w:rFonts w:ascii="Times New Roman" w:hAnsi="Times New Roman" w:cs="Times New Roman"/>
          <w:sz w:val="24"/>
          <w:szCs w:val="24"/>
        </w:rPr>
        <w:t xml:space="preserve"> ana düşüş durdurucu elemandır. Genelde kısa </w:t>
      </w:r>
      <w:r w:rsidR="00BB4CCC" w:rsidRPr="000F531D">
        <w:rPr>
          <w:rFonts w:ascii="Times New Roman" w:hAnsi="Times New Roman" w:cs="Times New Roman"/>
          <w:sz w:val="24"/>
          <w:szCs w:val="24"/>
        </w:rPr>
        <w:t>çalışmalar</w:t>
      </w:r>
      <w:r w:rsidRPr="000F531D">
        <w:rPr>
          <w:rFonts w:ascii="Times New Roman" w:hAnsi="Times New Roman" w:cs="Times New Roman"/>
          <w:sz w:val="24"/>
          <w:szCs w:val="24"/>
        </w:rPr>
        <w:t xml:space="preserve"> için geçici veya ip yaşam hatları tercih edilir ancak temel olarak Dikey Yaşam Hatları ve Yatay Yaşam Hatları olarak 2’ ye ayrılır</w:t>
      </w:r>
      <w:r w:rsidR="00BB4CCC" w:rsidRPr="000F531D">
        <w:rPr>
          <w:rFonts w:ascii="Times New Roman" w:hAnsi="Times New Roman" w:cs="Times New Roman"/>
          <w:sz w:val="24"/>
          <w:szCs w:val="24"/>
        </w:rPr>
        <w:t>l</w:t>
      </w:r>
      <w:r w:rsidRPr="000F531D">
        <w:rPr>
          <w:rFonts w:ascii="Times New Roman" w:hAnsi="Times New Roman" w:cs="Times New Roman"/>
          <w:sz w:val="24"/>
          <w:szCs w:val="24"/>
        </w:rPr>
        <w:t>ar.</w:t>
      </w:r>
      <w:r w:rsidR="00BB4CCC" w:rsidRPr="000F531D">
        <w:rPr>
          <w:rFonts w:ascii="Times New Roman" w:hAnsi="Times New Roman" w:cs="Times New Roman"/>
          <w:sz w:val="24"/>
          <w:szCs w:val="24"/>
        </w:rPr>
        <w:t xml:space="preserve"> Çalışma</w:t>
      </w:r>
      <w:r w:rsidRPr="000F531D">
        <w:rPr>
          <w:rFonts w:ascii="Times New Roman" w:hAnsi="Times New Roman" w:cs="Times New Roman"/>
          <w:sz w:val="24"/>
          <w:szCs w:val="24"/>
        </w:rPr>
        <w:t xml:space="preserve"> prensipleri genel anlamda aynıdır. </w:t>
      </w:r>
    </w:p>
    <w:p w:rsidR="005C46B9" w:rsidRDefault="005C46B9"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Yaşam hatları;</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kullanımı açısından maliyeti uygun</w:t>
      </w:r>
      <w:r w:rsidR="00BB4CCC" w:rsidRPr="000F531D">
        <w:rPr>
          <w:rFonts w:ascii="Times New Roman" w:hAnsi="Times New Roman" w:cs="Times New Roman"/>
          <w:sz w:val="24"/>
          <w:szCs w:val="24"/>
        </w:rPr>
        <w:t xml:space="preserve"> ve kurulumu kolay sistemlerdir</w:t>
      </w:r>
      <w:r w:rsidRPr="000F531D">
        <w:rPr>
          <w:rFonts w:ascii="Times New Roman" w:hAnsi="Times New Roman" w:cs="Times New Roman"/>
          <w:sz w:val="24"/>
          <w:szCs w:val="24"/>
        </w:rPr>
        <w:t xml:space="preserve">. Kullanılan materyaller ve ömürleri acısından son derece verimlidir. Uygun </w:t>
      </w:r>
      <w:r w:rsidR="00BB4CCC" w:rsidRPr="000F531D">
        <w:rPr>
          <w:rFonts w:ascii="Times New Roman" w:hAnsi="Times New Roman" w:cs="Times New Roman"/>
          <w:sz w:val="24"/>
          <w:szCs w:val="24"/>
        </w:rPr>
        <w:t>kullanıldığında</w:t>
      </w:r>
      <w:r w:rsidRPr="000F531D">
        <w:rPr>
          <w:rFonts w:ascii="Times New Roman" w:hAnsi="Times New Roman" w:cs="Times New Roman"/>
          <w:sz w:val="24"/>
          <w:szCs w:val="24"/>
        </w:rPr>
        <w:t xml:space="preserve"> ise düşme </w:t>
      </w:r>
      <w:r w:rsidRPr="000F531D">
        <w:rPr>
          <w:rFonts w:ascii="Times New Roman" w:hAnsi="Times New Roman" w:cs="Times New Roman"/>
          <w:sz w:val="24"/>
          <w:szCs w:val="24"/>
        </w:rPr>
        <w:lastRenderedPageBreak/>
        <w:t xml:space="preserve">anında sistemin mekanik olması sebebiyle son derece kısa sürede kilitlenme ve güvenlik acısından sorunsuzluk </w:t>
      </w:r>
      <w:r w:rsidR="00BB4CCC" w:rsidRPr="000F531D">
        <w:rPr>
          <w:rFonts w:ascii="Times New Roman" w:hAnsi="Times New Roman" w:cs="Times New Roman"/>
          <w:sz w:val="24"/>
          <w:szCs w:val="24"/>
        </w:rPr>
        <w:t>teşkil</w:t>
      </w:r>
      <w:r w:rsidRPr="000F531D">
        <w:rPr>
          <w:rFonts w:ascii="Times New Roman" w:hAnsi="Times New Roman" w:cs="Times New Roman"/>
          <w:sz w:val="24"/>
          <w:szCs w:val="24"/>
        </w:rPr>
        <w:t xml:space="preserve"> eder.</w:t>
      </w:r>
      <w:r w:rsidR="00BB4CCC" w:rsidRPr="000F531D">
        <w:rPr>
          <w:rFonts w:ascii="Times New Roman" w:hAnsi="Times New Roman" w:cs="Times New Roman"/>
          <w:sz w:val="24"/>
          <w:szCs w:val="24"/>
        </w:rPr>
        <w:t xml:space="preserve"> </w:t>
      </w:r>
      <w:r w:rsidRPr="000F531D">
        <w:rPr>
          <w:rFonts w:ascii="Times New Roman" w:hAnsi="Times New Roman" w:cs="Times New Roman"/>
          <w:sz w:val="24"/>
          <w:szCs w:val="24"/>
        </w:rPr>
        <w:t xml:space="preserve">(ort. 300 mm mesafede) </w:t>
      </w:r>
    </w:p>
    <w:p w:rsidR="005D3886" w:rsidRPr="000F531D" w:rsidRDefault="005D3886" w:rsidP="009F1147">
      <w:pPr>
        <w:spacing w:line="360" w:lineRule="auto"/>
        <w:jc w:val="both"/>
        <w:rPr>
          <w:rFonts w:ascii="Times New Roman" w:hAnsi="Times New Roman" w:cs="Times New Roman"/>
          <w:sz w:val="24"/>
          <w:szCs w:val="24"/>
        </w:rPr>
      </w:pPr>
    </w:p>
    <w:p w:rsidR="005C46B9" w:rsidRPr="000F531D" w:rsidRDefault="005D3886" w:rsidP="009F114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5C46B9" w:rsidRPr="000F531D">
        <w:rPr>
          <w:rFonts w:ascii="Times New Roman" w:hAnsi="Times New Roman" w:cs="Times New Roman"/>
          <w:b/>
          <w:sz w:val="24"/>
          <w:szCs w:val="24"/>
        </w:rPr>
        <w:t>Dikey Yaşam Hatları</w:t>
      </w:r>
    </w:p>
    <w:p w:rsidR="005C46B9" w:rsidRPr="000F531D" w:rsidRDefault="005C46B9"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Sabit Yatay Yaşam Hattı, bina çatılarında güvenli çalışmayı sağlayan, paslanmaz çelik halatlı sabit düşüş koruma sistemidir.</w:t>
      </w:r>
      <w:r w:rsidR="005D3886">
        <w:rPr>
          <w:rFonts w:ascii="Times New Roman" w:hAnsi="Times New Roman" w:cs="Times New Roman"/>
          <w:sz w:val="24"/>
          <w:szCs w:val="24"/>
        </w:rPr>
        <w:t xml:space="preserve"> </w:t>
      </w:r>
      <w:r w:rsidRPr="000F531D">
        <w:rPr>
          <w:rFonts w:ascii="Times New Roman" w:hAnsi="Times New Roman" w:cs="Times New Roman"/>
          <w:sz w:val="24"/>
          <w:szCs w:val="24"/>
        </w:rPr>
        <w:t>Sistem, tamamen paslanmaz çelikten mamul ana ve ara ankraj noktaları, entegre karabinalı halat kavrayıcı, gerdirme aparatı, şok emici ve paslanmaz çelik halattan oluşmaktadır. Ankraj bağlantı noktaları, çatı tipine göre değişiklik göstermektedir. Çelik, beton, membran, trapez çatı tiplerine göre montaj yöntemi ve bağlantı elemanları farklıdır. Paslanmaz çelik halat gerdirme aparatı vasıtasıyla gerilerek her 10 m.’de bir ara ankrajlarla klavuzlanmaktadır. Bu sayede halatın titreşimi ve yıpranması önlenerek laynda kalması sağlanır.</w:t>
      </w:r>
      <w:r w:rsidR="005D3886">
        <w:rPr>
          <w:rFonts w:ascii="Times New Roman" w:hAnsi="Times New Roman" w:cs="Times New Roman"/>
          <w:sz w:val="24"/>
          <w:szCs w:val="24"/>
        </w:rPr>
        <w:t xml:space="preserve"> </w:t>
      </w:r>
      <w:r w:rsidRPr="000F531D">
        <w:rPr>
          <w:rFonts w:ascii="Times New Roman" w:hAnsi="Times New Roman" w:cs="Times New Roman"/>
          <w:sz w:val="24"/>
          <w:szCs w:val="24"/>
        </w:rPr>
        <w:t>Çatı üzerinde hareket eden kişi, emniyet kemerinin sırt bağlantı halkasını, karabina ve kanca vasıtasıyla çelik halat üzerinde hareketli olan halat kavrayıcıya geri sarımlı düşüş durdurucu ya da güvenlik halatıyla bağlamak suretiyle yatay düzlemdeki hareketini elleri serbest olarak kesintisiz ve güvenli bir biçimde sağlayabilir. Halat kavrayıcı ve halatı klavuzlayan ara ankrajların özel dizaynı sayesinde, ara noktalarda takılmadan kesintisiz bir hareket sağlanabilir. Ana ankraj noktasına bağlanan yaylı bir sistem olan şok emici, herhangi bir düşme anında kişi üzerinde oluşan ani darbe etkisini sönümleyerek olası bir yaralanmayı önler.</w:t>
      </w:r>
    </w:p>
    <w:p w:rsidR="005C46B9" w:rsidRPr="000F531D" w:rsidRDefault="005C46B9" w:rsidP="009F1147">
      <w:pPr>
        <w:spacing w:line="360" w:lineRule="auto"/>
        <w:ind w:firstLine="708"/>
        <w:jc w:val="both"/>
        <w:rPr>
          <w:rFonts w:ascii="Times New Roman" w:hAnsi="Times New Roman" w:cs="Times New Roman"/>
          <w:sz w:val="24"/>
          <w:szCs w:val="24"/>
        </w:rPr>
      </w:pPr>
      <w:r w:rsidRPr="000F531D">
        <w:rPr>
          <w:rFonts w:ascii="Times New Roman" w:hAnsi="Times New Roman" w:cs="Times New Roman"/>
          <w:sz w:val="24"/>
          <w:szCs w:val="24"/>
        </w:rPr>
        <w:t>Uygulama alanları; endüstriyel tesisler, oteller, konutlar, iş merkezleri başta olmak üzere çatı üzerinde çalışma gerektiren tüm yapılardır.</w:t>
      </w:r>
      <w:r w:rsidR="005D3886">
        <w:rPr>
          <w:rFonts w:ascii="Times New Roman" w:hAnsi="Times New Roman" w:cs="Times New Roman"/>
          <w:sz w:val="24"/>
          <w:szCs w:val="24"/>
        </w:rPr>
        <w:t xml:space="preserve"> </w:t>
      </w:r>
      <w:r w:rsidRPr="000F531D">
        <w:rPr>
          <w:rFonts w:ascii="Times New Roman" w:hAnsi="Times New Roman" w:cs="Times New Roman"/>
          <w:sz w:val="24"/>
          <w:szCs w:val="24"/>
        </w:rPr>
        <w:t>Sistem DIN EN 795 C standardına uygun olarak, kişinin yatay düzlemde hareket ederken yüksekten düşmesini önlemek amacıyla tasarlanmıştır.</w:t>
      </w:r>
    </w:p>
    <w:p w:rsidR="005D3886" w:rsidRDefault="005D3886" w:rsidP="009F1147">
      <w:pPr>
        <w:spacing w:line="360" w:lineRule="auto"/>
        <w:jc w:val="both"/>
        <w:rPr>
          <w:rFonts w:ascii="Times New Roman" w:hAnsi="Times New Roman" w:cs="Times New Roman"/>
          <w:b/>
          <w:sz w:val="24"/>
          <w:szCs w:val="24"/>
        </w:rPr>
      </w:pPr>
    </w:p>
    <w:p w:rsidR="003567BE" w:rsidRPr="000F531D" w:rsidRDefault="003567BE"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Yatay Yaşam Hatları Ekipmanları ve Şartnamesi</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Şok emiciler</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Şok emici bağlantı/sonlandırma elemanı (ana ankraj noktası)</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Ara Braket (ara ankraj noktası)</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Çelik Halat</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Şaryo</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lastRenderedPageBreak/>
        <w:t>Sistem sertifikaları</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Yaşam Hattı tanıtım levhası</w:t>
      </w:r>
    </w:p>
    <w:p w:rsidR="003567BE" w:rsidRPr="000F531D" w:rsidRDefault="003567BE" w:rsidP="009F1147">
      <w:pPr>
        <w:pStyle w:val="ListeParagraf"/>
        <w:numPr>
          <w:ilvl w:val="0"/>
          <w:numId w:val="17"/>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Yaşam Hattı kurulum tutanağı ve kullanım kılavuzu</w:t>
      </w:r>
    </w:p>
    <w:p w:rsidR="005D3886" w:rsidRDefault="005D3886" w:rsidP="009F1147">
      <w:pPr>
        <w:spacing w:line="360" w:lineRule="auto"/>
        <w:ind w:firstLine="360"/>
        <w:jc w:val="both"/>
        <w:rPr>
          <w:rFonts w:ascii="Times New Roman" w:hAnsi="Times New Roman" w:cs="Times New Roman"/>
          <w:b/>
          <w:sz w:val="24"/>
          <w:szCs w:val="24"/>
        </w:rPr>
      </w:pPr>
    </w:p>
    <w:p w:rsidR="003567BE" w:rsidRPr="000F531D" w:rsidRDefault="003567BE"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1. Şok Emiciler (EN 795:2012)</w:t>
      </w:r>
    </w:p>
    <w:p w:rsidR="003567BE" w:rsidRPr="000F531D" w:rsidRDefault="003567BE" w:rsidP="009F1147">
      <w:pPr>
        <w:spacing w:line="360" w:lineRule="auto"/>
        <w:ind w:firstLine="360"/>
        <w:jc w:val="both"/>
        <w:rPr>
          <w:rFonts w:ascii="Times New Roman" w:hAnsi="Times New Roman" w:cs="Times New Roman"/>
          <w:sz w:val="24"/>
          <w:szCs w:val="24"/>
        </w:rPr>
      </w:pPr>
      <w:r w:rsidRPr="000F531D">
        <w:rPr>
          <w:rFonts w:ascii="Times New Roman" w:hAnsi="Times New Roman" w:cs="Times New Roman"/>
          <w:sz w:val="24"/>
          <w:szCs w:val="24"/>
        </w:rPr>
        <w:t>Bir düşüş anında sisteme ve düşen teknisyen üzerine binen dinamik yükleri en aza indirmek için yaşam hatlarında özel şok emiciler kullanılmaktadır. Şok emicilerin tüm elemanları paslanmaz çelikten üretilmelidir. Şok emiciler düşüş yönüne doğru esneyecek özel mafsallı tasarıma sahip olmalıdır. Çelik halat sonlandırması kamalı sıkıştırma yöntemi ile yapılmalıdır; pres yöntemi ve klemensli sonlandırma kullanılmayacaktır. Şok emici üzerinde halat gerginliğini gösteren gösterge paneli bulunmalı. Şok emici üzerinde, bir düşüş oluştuğunda bunu gösteren özel indikatör klemensi olmalıdır.</w:t>
      </w:r>
    </w:p>
    <w:p w:rsidR="003567BE" w:rsidRPr="000F531D" w:rsidRDefault="003567BE"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2. Şok emici bağlantı/sonlandırma elemanı (ana ankraj noktaları) - (EN 795:2012)</w:t>
      </w:r>
    </w:p>
    <w:p w:rsidR="003567BE" w:rsidRPr="000F531D" w:rsidRDefault="003567BE" w:rsidP="009F1147">
      <w:pPr>
        <w:spacing w:line="360" w:lineRule="auto"/>
        <w:ind w:firstLine="360"/>
        <w:jc w:val="both"/>
        <w:rPr>
          <w:rFonts w:ascii="Times New Roman" w:hAnsi="Times New Roman" w:cs="Times New Roman"/>
          <w:sz w:val="24"/>
          <w:szCs w:val="24"/>
        </w:rPr>
      </w:pPr>
      <w:r w:rsidRPr="000F531D">
        <w:rPr>
          <w:rFonts w:ascii="Times New Roman" w:hAnsi="Times New Roman" w:cs="Times New Roman"/>
          <w:sz w:val="24"/>
          <w:szCs w:val="24"/>
        </w:rPr>
        <w:t>Yaşam hatlarında şok emici elemanların bağlantı noktaları olarak görev yaparlar. Her türlü yüzey üzerine mekanik montaj ya da kimyasal dübelleme yöntemi ile yerleştirilebilirler. Presleme gerektirmeden mekanik montaj imkanı mümkündür. Tüm malzemeler paslanmaz çelikten üretilmelidir. Her bir elemanın EN795 standardına sahip olduğu belgelenmelidir.</w:t>
      </w:r>
    </w:p>
    <w:p w:rsidR="003567BE" w:rsidRPr="000F531D" w:rsidRDefault="003567BE"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3. Ara Braket (ara ankraj noktası) - (EN 795:2012)</w:t>
      </w:r>
    </w:p>
    <w:p w:rsidR="005D3886" w:rsidRDefault="005D3886" w:rsidP="009F1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7BE" w:rsidRPr="000F531D">
        <w:rPr>
          <w:rFonts w:ascii="Times New Roman" w:hAnsi="Times New Roman" w:cs="Times New Roman"/>
          <w:sz w:val="24"/>
          <w:szCs w:val="24"/>
        </w:rPr>
        <w:t>Ara ankraj noktaları her türlü yüzey üzerine kolaylıkla montajı yapılabilen ara geçiş elemanlarıdır. Tüm malzemeler paslanmaz çelikten üretilmelidir ve EN795 standartlarına uygun olarak test edilmiş olmalıdır. 220 derece oynayabilen başlığı sayesinde yaşam hattının her iki tarafında da şaryo yönü değiştirilmeden güvenle kullanılabilir olmalıdır. Bir düşüş sırasında halata binen kesme yüklerini azaltmak amacı ile düşüş yönünde dönebilir olmalıdır. M16 paslanmaz civata ile sabitlenmelidir.</w:t>
      </w:r>
    </w:p>
    <w:p w:rsidR="005D3886" w:rsidRDefault="005D3886" w:rsidP="009F1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7BE" w:rsidRPr="000F531D">
        <w:rPr>
          <w:rFonts w:ascii="Times New Roman" w:hAnsi="Times New Roman" w:cs="Times New Roman"/>
          <w:b/>
          <w:sz w:val="24"/>
          <w:szCs w:val="24"/>
        </w:rPr>
        <w:t>4. Çelik Halat</w:t>
      </w:r>
    </w:p>
    <w:p w:rsidR="003567BE" w:rsidRPr="000F531D" w:rsidRDefault="005D3886" w:rsidP="009F1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7BE" w:rsidRPr="000F531D">
        <w:rPr>
          <w:rFonts w:ascii="Times New Roman" w:hAnsi="Times New Roman" w:cs="Times New Roman"/>
          <w:sz w:val="24"/>
          <w:szCs w:val="24"/>
        </w:rPr>
        <w:t>316 kalite paslanmaz çelikten üretilmiş olmalıdır, 8mm çapında olmalıdır. En az 35 kN kırılma yüküne sahip olmalıdır. 7x7 veya 7x19 sarım yapısına sahip çelik özlü olarak üretilmiş olmalıdır. Herhangi bir ek yeri ve birleştirme olmamalı, tek parça olarak kullanılmalıdır.</w:t>
      </w:r>
    </w:p>
    <w:p w:rsidR="003567BE" w:rsidRPr="000F531D" w:rsidRDefault="005D3886" w:rsidP="009F114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567BE" w:rsidRPr="000F531D">
        <w:rPr>
          <w:rFonts w:ascii="Times New Roman" w:hAnsi="Times New Roman" w:cs="Times New Roman"/>
          <w:b/>
          <w:sz w:val="24"/>
          <w:szCs w:val="24"/>
        </w:rPr>
        <w:t>5. Şaryo (EN 795:2012)</w:t>
      </w:r>
    </w:p>
    <w:p w:rsidR="003567BE" w:rsidRPr="000F531D" w:rsidRDefault="005D3886" w:rsidP="009F1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7BE" w:rsidRPr="000F531D">
        <w:rPr>
          <w:rFonts w:ascii="Times New Roman" w:hAnsi="Times New Roman" w:cs="Times New Roman"/>
          <w:sz w:val="24"/>
          <w:szCs w:val="24"/>
        </w:rPr>
        <w:t>EN795 standartlarına uygun olarak, paslanmaz çelikten üretilmelidir. Ara noktaları çözülmeye gerek kalmadan atlayabilir olmalı, yaşam hattının herhangi bir noktasından yerleştirilebilir ve sökülebilmelidir. Üç aşamalı otomatik kilitli karabinası ile birlikte teslim edilmelidir. Yaşam hattının hem sağında hem solunda yön değiştirmeye gerek olmadan kullanılabilir yapıda olmalıdır.</w:t>
      </w:r>
    </w:p>
    <w:p w:rsidR="003567BE" w:rsidRPr="000F531D" w:rsidRDefault="005D3886" w:rsidP="009F114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567BE" w:rsidRPr="000F531D">
        <w:rPr>
          <w:rFonts w:ascii="Times New Roman" w:hAnsi="Times New Roman" w:cs="Times New Roman"/>
          <w:b/>
          <w:sz w:val="24"/>
          <w:szCs w:val="24"/>
        </w:rPr>
        <w:t>6. Sistem Sertifikaları</w:t>
      </w:r>
    </w:p>
    <w:p w:rsidR="003567BE" w:rsidRPr="000F531D" w:rsidRDefault="005D3886" w:rsidP="009F1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7BE" w:rsidRPr="000F531D">
        <w:rPr>
          <w:rFonts w:ascii="Times New Roman" w:hAnsi="Times New Roman" w:cs="Times New Roman"/>
          <w:sz w:val="24"/>
          <w:szCs w:val="24"/>
        </w:rPr>
        <w:t>Yatay yaşam hatları EN 795 (2012 güncellemesi) ve CEN/TS 16415 (2013 güncellemesi) standartlarına göre test edilmiş ve belgelendirilmiş olmalıdır. Test sertifikasında, test sırasında kullanılan tüm elemanları dökümü bulunmalıdır.</w:t>
      </w:r>
      <w:r>
        <w:rPr>
          <w:rFonts w:ascii="Times New Roman" w:hAnsi="Times New Roman" w:cs="Times New Roman"/>
          <w:sz w:val="24"/>
          <w:szCs w:val="24"/>
        </w:rPr>
        <w:t xml:space="preserve"> </w:t>
      </w:r>
      <w:r w:rsidR="003567BE" w:rsidRPr="000F531D">
        <w:rPr>
          <w:rFonts w:ascii="Times New Roman" w:hAnsi="Times New Roman" w:cs="Times New Roman"/>
          <w:sz w:val="24"/>
          <w:szCs w:val="24"/>
        </w:rPr>
        <w:t>EN795 Sertifikası bir kişi için yapılmış bir testtir. Yaşam hattına birden fazla kişi bağlanacak ise (en fazla 4) mutlaka CEN/TS 16415 standardına göre de test edilmiş ve belgelendirilmiş olmalıdır.</w:t>
      </w:r>
    </w:p>
    <w:p w:rsidR="003567BE" w:rsidRPr="000F531D" w:rsidRDefault="005D3886" w:rsidP="009F114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567BE" w:rsidRPr="000F531D">
        <w:rPr>
          <w:rFonts w:ascii="Times New Roman" w:hAnsi="Times New Roman" w:cs="Times New Roman"/>
          <w:b/>
          <w:sz w:val="24"/>
          <w:szCs w:val="24"/>
        </w:rPr>
        <w:t>7. Yaşam Hattı Tanıtım Levhası</w:t>
      </w:r>
    </w:p>
    <w:p w:rsidR="003567BE" w:rsidRPr="000F531D" w:rsidRDefault="005D3886" w:rsidP="009F11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67BE" w:rsidRPr="000F531D">
        <w:rPr>
          <w:rFonts w:ascii="Times New Roman" w:hAnsi="Times New Roman" w:cs="Times New Roman"/>
          <w:sz w:val="24"/>
          <w:szCs w:val="24"/>
        </w:rPr>
        <w:t>Yaşam hattının görülebilir kısmına yerleştirilecek bir bilgi levhası olmalıdır. Bu levha hava şartlarından etkilenmeyecek şekilde üretilmiş olmalı ve rahat gözükecek şekilde monte edilmelidir. Levha üzerinde aşağıdaki bilgiler yer almalıdır:</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Yaşam hattı markası</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Üretici firma bilgisi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Montajı yapan firma bilgisi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Kurulum tarihi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Aynı anda kaç kişinin kullanabileceği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Güvenli boşluk mesafesi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Bir sonraki muayene tarihi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CE ve EN uygunluk işareti</w:t>
      </w:r>
    </w:p>
    <w:p w:rsidR="003567BE" w:rsidRPr="000F531D" w:rsidRDefault="003567BE" w:rsidP="009F1147">
      <w:pPr>
        <w:pStyle w:val="ListeParagraf"/>
        <w:numPr>
          <w:ilvl w:val="0"/>
          <w:numId w:val="18"/>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Üretim yılı ve seri numarası</w:t>
      </w:r>
    </w:p>
    <w:p w:rsidR="003567BE" w:rsidRPr="000F531D" w:rsidRDefault="003567BE"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8. Yaşam Hattı Kurulum Tutanağı ve Kullanım Kılavuzu</w:t>
      </w:r>
    </w:p>
    <w:p w:rsidR="003567BE" w:rsidRPr="000F531D" w:rsidRDefault="003567BE" w:rsidP="009F1147">
      <w:pPr>
        <w:spacing w:line="360" w:lineRule="auto"/>
        <w:ind w:firstLine="360"/>
        <w:jc w:val="both"/>
        <w:rPr>
          <w:rFonts w:ascii="Times New Roman" w:hAnsi="Times New Roman" w:cs="Times New Roman"/>
          <w:sz w:val="24"/>
          <w:szCs w:val="24"/>
        </w:rPr>
      </w:pPr>
      <w:r w:rsidRPr="000F531D">
        <w:rPr>
          <w:rFonts w:ascii="Times New Roman" w:hAnsi="Times New Roman" w:cs="Times New Roman"/>
          <w:sz w:val="24"/>
          <w:szCs w:val="24"/>
        </w:rPr>
        <w:t>Yaşam hattı kurulduktan sonra montaj firması tarafından kurulum tutanağı hazırlanmalı ve kullanım kılavuzu ile birlikte tesis sahibine teslim edilmelidir. Kurulum tutanağında montaj ile ilgili teknik detaylar ve kurulum firmasının yetkili personel imza ve kaşesi bulunmalıdır.</w:t>
      </w:r>
    </w:p>
    <w:p w:rsidR="003567BE" w:rsidRPr="000F531D" w:rsidRDefault="003567BE"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lastRenderedPageBreak/>
        <w:t>Montaj Detayları</w:t>
      </w:r>
      <w:r w:rsidR="00BB4CCC" w:rsidRPr="000F531D">
        <w:rPr>
          <w:rFonts w:ascii="Times New Roman" w:hAnsi="Times New Roman" w:cs="Times New Roman"/>
          <w:b/>
          <w:sz w:val="24"/>
          <w:szCs w:val="24"/>
        </w:rPr>
        <w:t xml:space="preserve">: </w:t>
      </w:r>
      <w:r w:rsidRPr="000F531D">
        <w:rPr>
          <w:rFonts w:ascii="Times New Roman" w:hAnsi="Times New Roman" w:cs="Times New Roman"/>
          <w:sz w:val="24"/>
          <w:szCs w:val="24"/>
        </w:rPr>
        <w:t>Montaj yaşam hatları konusunda bilgili uzman kişilerce yapılmalıdır. Bağlantı noktaları kurulum kılavuzunda verilen bilgiler doğrultusunda kalibre tork aletleri ile torklanmalıdır. Montaj sırasında çekilecek fotoğraflar hem montaj firması hem de tesis sahibi tarafından dosyalanmalıdır.</w:t>
      </w:r>
    </w:p>
    <w:p w:rsidR="003567BE" w:rsidRPr="000F531D" w:rsidRDefault="003567BE"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Garanti</w:t>
      </w:r>
      <w:r w:rsidR="00BB4CCC" w:rsidRPr="000F531D">
        <w:rPr>
          <w:rFonts w:ascii="Times New Roman" w:hAnsi="Times New Roman" w:cs="Times New Roman"/>
          <w:b/>
          <w:sz w:val="24"/>
          <w:szCs w:val="24"/>
        </w:rPr>
        <w:t xml:space="preserve">: </w:t>
      </w:r>
      <w:r w:rsidRPr="000F531D">
        <w:rPr>
          <w:rFonts w:ascii="Times New Roman" w:hAnsi="Times New Roman" w:cs="Times New Roman"/>
          <w:sz w:val="24"/>
          <w:szCs w:val="24"/>
        </w:rPr>
        <w:t>Garanti üretici firma tarafından verilmeli ve en az 10 yıl üretim hatalarına karşı oluşabilecek durumları kapsamalıdır.</w:t>
      </w:r>
    </w:p>
    <w:p w:rsidR="003567BE" w:rsidRPr="000F531D" w:rsidRDefault="003567BE"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Sigorta</w:t>
      </w:r>
      <w:r w:rsidR="00BB4CCC" w:rsidRPr="000F531D">
        <w:rPr>
          <w:rFonts w:ascii="Times New Roman" w:hAnsi="Times New Roman" w:cs="Times New Roman"/>
          <w:b/>
          <w:sz w:val="24"/>
          <w:szCs w:val="24"/>
        </w:rPr>
        <w:t xml:space="preserve">: </w:t>
      </w:r>
      <w:r w:rsidRPr="000F531D">
        <w:rPr>
          <w:rFonts w:ascii="Times New Roman" w:hAnsi="Times New Roman" w:cs="Times New Roman"/>
          <w:sz w:val="24"/>
          <w:szCs w:val="24"/>
        </w:rPr>
        <w:t>Üretici firma tarafından düzenlenmiş üçüncü şahıs mali mesuliyet sigortası bulunmalıdır. Sigorta tutarı olay başına en az 10.000.000 (on milyon) Euro olmalıdır.</w:t>
      </w:r>
    </w:p>
    <w:p w:rsidR="003567BE" w:rsidRPr="000F531D" w:rsidRDefault="003567BE"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Kurulumu Yapan Firma ve Personel</w:t>
      </w:r>
      <w:r w:rsidR="00BB4CCC" w:rsidRPr="000F531D">
        <w:rPr>
          <w:rFonts w:ascii="Times New Roman" w:hAnsi="Times New Roman" w:cs="Times New Roman"/>
          <w:b/>
          <w:sz w:val="24"/>
          <w:szCs w:val="24"/>
        </w:rPr>
        <w:t xml:space="preserve">: </w:t>
      </w:r>
      <w:r w:rsidRPr="000F531D">
        <w:rPr>
          <w:rFonts w:ascii="Times New Roman" w:hAnsi="Times New Roman" w:cs="Times New Roman"/>
          <w:sz w:val="24"/>
          <w:szCs w:val="24"/>
        </w:rPr>
        <w:t>Kurulumu yapan firma, üretici firma tarafından eğitimden geçirilmiş olmalı ve kurulum yetki belgesine sahip olmalıdır. Dikey yaşam hattını kuracak personel IRATA sertifikasına sahip olmalı ve yüksekte çalışma konusunda tecrübeli olmalıdır.</w:t>
      </w:r>
    </w:p>
    <w:p w:rsidR="003567BE" w:rsidRPr="000F531D" w:rsidRDefault="003567BE" w:rsidP="009F1147">
      <w:pPr>
        <w:spacing w:line="360" w:lineRule="auto"/>
        <w:jc w:val="both"/>
        <w:rPr>
          <w:rFonts w:ascii="Times New Roman" w:hAnsi="Times New Roman" w:cs="Times New Roman"/>
          <w:sz w:val="24"/>
          <w:szCs w:val="24"/>
        </w:rPr>
      </w:pPr>
    </w:p>
    <w:p w:rsidR="003567BE" w:rsidRPr="000F531D" w:rsidRDefault="005D3886" w:rsidP="009F114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3567BE" w:rsidRPr="000F531D">
        <w:rPr>
          <w:rFonts w:ascii="Times New Roman" w:hAnsi="Times New Roman" w:cs="Times New Roman"/>
          <w:b/>
          <w:sz w:val="24"/>
          <w:szCs w:val="24"/>
        </w:rPr>
        <w:t>Dikey Yaşam Hatları</w:t>
      </w:r>
    </w:p>
    <w:p w:rsidR="003567BE" w:rsidRPr="000F531D" w:rsidRDefault="003567BE"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Teknik özellikler bakımından yatay yaşam hatlar</w:t>
      </w:r>
      <w:r w:rsidR="00BB4CCC" w:rsidRPr="000F531D">
        <w:rPr>
          <w:rFonts w:ascii="Times New Roman" w:hAnsi="Times New Roman" w:cs="Times New Roman"/>
          <w:sz w:val="24"/>
          <w:szCs w:val="24"/>
        </w:rPr>
        <w:t>ı</w:t>
      </w:r>
      <w:r w:rsidRPr="000F531D">
        <w:rPr>
          <w:rFonts w:ascii="Times New Roman" w:hAnsi="Times New Roman" w:cs="Times New Roman"/>
          <w:sz w:val="24"/>
          <w:szCs w:val="24"/>
        </w:rPr>
        <w:t>yla aynıdır. Sadece kullanım alanı bakımından farkları vardır. Dikey Yaşam Hatları gene</w:t>
      </w:r>
      <w:r w:rsidR="00BB4CCC" w:rsidRPr="000F531D">
        <w:rPr>
          <w:rFonts w:ascii="Times New Roman" w:hAnsi="Times New Roman" w:cs="Times New Roman"/>
          <w:sz w:val="24"/>
          <w:szCs w:val="24"/>
        </w:rPr>
        <w:t>l olarak</w:t>
      </w:r>
      <w:r w:rsidRPr="000F531D">
        <w:rPr>
          <w:rFonts w:ascii="Times New Roman" w:hAnsi="Times New Roman" w:cs="Times New Roman"/>
          <w:sz w:val="24"/>
          <w:szCs w:val="24"/>
        </w:rPr>
        <w:t>;</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Telekomünikasyon</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Tren yolu trafik komünikasyon GSM-R</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Yüksek Gerilim hatları / kuleler</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Radyo vericileri</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Aydınlatma direkleri</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Reklam pano/direkleri</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Rüzgar gülleri</w:t>
      </w:r>
    </w:p>
    <w:p w:rsidR="003567BE"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Bacalar</w:t>
      </w:r>
    </w:p>
    <w:p w:rsidR="002214F3" w:rsidRPr="000F531D" w:rsidRDefault="003567BE" w:rsidP="009F1147">
      <w:pPr>
        <w:pStyle w:val="ListeParagraf"/>
        <w:numPr>
          <w:ilvl w:val="0"/>
          <w:numId w:val="19"/>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Endüstriyel bina/yapılar  da kullanılır.</w:t>
      </w:r>
    </w:p>
    <w:p w:rsidR="005D3886" w:rsidRDefault="005D3886" w:rsidP="009F1147">
      <w:pPr>
        <w:spacing w:line="360" w:lineRule="auto"/>
        <w:jc w:val="both"/>
        <w:rPr>
          <w:rFonts w:ascii="Times New Roman" w:hAnsi="Times New Roman" w:cs="Times New Roman"/>
          <w:b/>
          <w:sz w:val="24"/>
          <w:szCs w:val="24"/>
        </w:rPr>
      </w:pPr>
    </w:p>
    <w:p w:rsidR="001A1530" w:rsidRPr="000F531D" w:rsidRDefault="00BB66D3"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Dikey Yaşam Hattı Ekipmanları ve Şartnamesi</w:t>
      </w:r>
    </w:p>
    <w:p w:rsidR="001A1530" w:rsidRPr="000F531D" w:rsidRDefault="00BB66D3" w:rsidP="009F1147">
      <w:pPr>
        <w:spacing w:line="360" w:lineRule="auto"/>
        <w:ind w:firstLine="360"/>
        <w:jc w:val="both"/>
        <w:rPr>
          <w:rFonts w:ascii="Times New Roman" w:hAnsi="Times New Roman" w:cs="Times New Roman"/>
          <w:sz w:val="24"/>
          <w:szCs w:val="24"/>
        </w:rPr>
      </w:pPr>
      <w:r w:rsidRPr="000F531D">
        <w:rPr>
          <w:rFonts w:ascii="Times New Roman" w:hAnsi="Times New Roman" w:cs="Times New Roman"/>
          <w:b/>
          <w:sz w:val="24"/>
          <w:szCs w:val="24"/>
        </w:rPr>
        <w:t xml:space="preserve"> </w:t>
      </w:r>
      <w:r w:rsidRPr="000F531D">
        <w:rPr>
          <w:rFonts w:ascii="Times New Roman" w:hAnsi="Times New Roman" w:cs="Times New Roman"/>
          <w:sz w:val="24"/>
          <w:szCs w:val="24"/>
        </w:rPr>
        <w:t>Dikey Yaşam Hatları EN 353-­</w:t>
      </w:r>
      <w:r w:rsidRPr="000F531D">
        <w:rPr>
          <w:rFonts w:ascii="Cambria Math" w:hAnsi="Cambria Math" w:cs="Cambria Math"/>
          <w:sz w:val="24"/>
          <w:szCs w:val="24"/>
        </w:rPr>
        <w:t>‐</w:t>
      </w:r>
      <w:r w:rsidRPr="000F531D">
        <w:rPr>
          <w:rFonts w:ascii="Times New Roman" w:hAnsi="Times New Roman" w:cs="Times New Roman"/>
          <w:sz w:val="24"/>
          <w:szCs w:val="24"/>
        </w:rPr>
        <w:t xml:space="preserve">1 standartlarına uygun olarak test edilmiş aşağıdaki parçalardan oluşurlar. </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lastRenderedPageBreak/>
        <w:t>Üst Ankraj Elemanı</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Yedek Ankraj Elemanı </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Şok Emici </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Gerdirme</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Ara Braket (Kılavuz) </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Çelik Halat </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Şaryo </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Yaşam Hattı tanıtım levhası</w:t>
      </w:r>
    </w:p>
    <w:p w:rsidR="001A1530" w:rsidRPr="000F531D" w:rsidRDefault="00BB66D3" w:rsidP="009F1147">
      <w:pPr>
        <w:pStyle w:val="ListeParagraf"/>
        <w:numPr>
          <w:ilvl w:val="0"/>
          <w:numId w:val="13"/>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Yaşam Hattı kurulum tutanağı ve kullanım kılavuzu </w:t>
      </w:r>
    </w:p>
    <w:p w:rsidR="00BB4CCC" w:rsidRPr="000F531D" w:rsidRDefault="00BB4CCC" w:rsidP="009F1147">
      <w:pPr>
        <w:spacing w:line="360" w:lineRule="auto"/>
        <w:ind w:firstLine="360"/>
        <w:jc w:val="both"/>
        <w:rPr>
          <w:rFonts w:ascii="Times New Roman" w:hAnsi="Times New Roman" w:cs="Times New Roman"/>
          <w:b/>
          <w:sz w:val="24"/>
          <w:szCs w:val="24"/>
        </w:rPr>
      </w:pPr>
    </w:p>
    <w:p w:rsidR="001A1530" w:rsidRPr="000F531D" w:rsidRDefault="00BB4CCC"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 xml:space="preserve">1. </w:t>
      </w:r>
      <w:r w:rsidR="00BB66D3" w:rsidRPr="000F531D">
        <w:rPr>
          <w:rFonts w:ascii="Times New Roman" w:hAnsi="Times New Roman" w:cs="Times New Roman"/>
          <w:b/>
          <w:sz w:val="24"/>
          <w:szCs w:val="24"/>
        </w:rPr>
        <w:t>Üst Ankraj Elemanı (EN 353-­</w:t>
      </w:r>
      <w:r w:rsidR="00BB66D3" w:rsidRPr="000F531D">
        <w:rPr>
          <w:rFonts w:ascii="Cambria Math" w:hAnsi="Cambria Math" w:cs="Cambria Math"/>
          <w:b/>
          <w:sz w:val="24"/>
          <w:szCs w:val="24"/>
        </w:rPr>
        <w:t>‐</w:t>
      </w:r>
      <w:r w:rsidR="00BB66D3" w:rsidRPr="000F531D">
        <w:rPr>
          <w:rFonts w:ascii="Times New Roman" w:hAnsi="Times New Roman" w:cs="Times New Roman"/>
          <w:b/>
          <w:sz w:val="24"/>
          <w:szCs w:val="24"/>
        </w:rPr>
        <w:t xml:space="preserve">1) </w:t>
      </w:r>
    </w:p>
    <w:p w:rsidR="001A1530" w:rsidRPr="000F531D" w:rsidRDefault="00BB66D3" w:rsidP="009F1147">
      <w:pPr>
        <w:spacing w:line="360" w:lineRule="auto"/>
        <w:ind w:firstLine="360"/>
        <w:jc w:val="both"/>
        <w:rPr>
          <w:rFonts w:ascii="Times New Roman" w:hAnsi="Times New Roman" w:cs="Times New Roman"/>
          <w:sz w:val="24"/>
          <w:szCs w:val="24"/>
        </w:rPr>
      </w:pPr>
      <w:r w:rsidRPr="000F531D">
        <w:rPr>
          <w:rFonts w:ascii="Times New Roman" w:hAnsi="Times New Roman" w:cs="Times New Roman"/>
          <w:sz w:val="24"/>
          <w:szCs w:val="24"/>
        </w:rPr>
        <w:t xml:space="preserve">Üst ankraj bağlantı elemanı ve ilgili montaj parçaları paslanmaz çelikten imal edilmiş olmalı ve en az iki merdiven basamağına aynı anda sabitlenebilmelidir. Montaj sonrasında, gerekli durumlarda son basamaktan sonra en az 1 metrelik platforma çıkış payı olmalıdır (2 metrelik uzunluğa sahip olmalıdır). </w:t>
      </w:r>
    </w:p>
    <w:p w:rsidR="001A1530" w:rsidRPr="000F531D" w:rsidRDefault="00BB4CCC"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2.</w:t>
      </w:r>
      <w:r w:rsidR="00BB66D3" w:rsidRPr="000F531D">
        <w:rPr>
          <w:rFonts w:ascii="Times New Roman" w:hAnsi="Times New Roman" w:cs="Times New Roman"/>
          <w:b/>
          <w:sz w:val="24"/>
          <w:szCs w:val="24"/>
        </w:rPr>
        <w:t>Yedek Ankraj Elemanı (EN 353-­</w:t>
      </w:r>
      <w:r w:rsidR="00BB66D3" w:rsidRPr="000F531D">
        <w:rPr>
          <w:rFonts w:ascii="Cambria Math" w:hAnsi="Cambria Math" w:cs="Cambria Math"/>
          <w:b/>
          <w:sz w:val="24"/>
          <w:szCs w:val="24"/>
        </w:rPr>
        <w:t>‐</w:t>
      </w:r>
      <w:r w:rsidR="00BB66D3" w:rsidRPr="000F531D">
        <w:rPr>
          <w:rFonts w:ascii="Times New Roman" w:hAnsi="Times New Roman" w:cs="Times New Roman"/>
          <w:b/>
          <w:sz w:val="24"/>
          <w:szCs w:val="24"/>
        </w:rPr>
        <w:t>1)</w:t>
      </w:r>
    </w:p>
    <w:p w:rsidR="001A1530" w:rsidRPr="000F531D" w:rsidRDefault="00BB66D3" w:rsidP="009F1147">
      <w:pPr>
        <w:spacing w:line="360" w:lineRule="auto"/>
        <w:ind w:firstLine="360"/>
        <w:jc w:val="both"/>
        <w:rPr>
          <w:rFonts w:ascii="Times New Roman" w:hAnsi="Times New Roman" w:cs="Times New Roman"/>
          <w:sz w:val="24"/>
          <w:szCs w:val="24"/>
        </w:rPr>
      </w:pPr>
      <w:r w:rsidRPr="000F531D">
        <w:rPr>
          <w:rFonts w:ascii="Times New Roman" w:hAnsi="Times New Roman" w:cs="Times New Roman"/>
          <w:sz w:val="24"/>
          <w:szCs w:val="24"/>
        </w:rPr>
        <w:t xml:space="preserve"> Merdiven basamağından bağımsız bir noktaya yerleştirilecek yedek ankraj, merdiven basamağının düşüş sırasında kırılması sonucunda teknisyenin yere düşmesini engeller. Merdivenin kendisinden farklı bir yüzeye yerleştirilmeli </w:t>
      </w:r>
    </w:p>
    <w:p w:rsidR="001A1530" w:rsidRPr="000F531D" w:rsidRDefault="00BB4CCC" w:rsidP="009F1147">
      <w:pPr>
        <w:spacing w:line="360" w:lineRule="auto"/>
        <w:ind w:firstLine="360"/>
        <w:jc w:val="both"/>
        <w:rPr>
          <w:rFonts w:ascii="Times New Roman" w:hAnsi="Times New Roman" w:cs="Times New Roman"/>
          <w:b/>
          <w:sz w:val="24"/>
          <w:szCs w:val="24"/>
        </w:rPr>
      </w:pPr>
      <w:r w:rsidRPr="000F531D">
        <w:rPr>
          <w:rFonts w:ascii="Times New Roman" w:hAnsi="Times New Roman" w:cs="Times New Roman"/>
          <w:b/>
          <w:sz w:val="24"/>
          <w:szCs w:val="24"/>
        </w:rPr>
        <w:t xml:space="preserve">3. </w:t>
      </w:r>
      <w:r w:rsidR="00BB66D3" w:rsidRPr="000F531D">
        <w:rPr>
          <w:rFonts w:ascii="Times New Roman" w:hAnsi="Times New Roman" w:cs="Times New Roman"/>
          <w:b/>
          <w:sz w:val="24"/>
          <w:szCs w:val="24"/>
        </w:rPr>
        <w:t>Şok Emici (EN 353-­</w:t>
      </w:r>
      <w:r w:rsidR="00BB66D3" w:rsidRPr="000F531D">
        <w:rPr>
          <w:rFonts w:ascii="Cambria Math" w:hAnsi="Cambria Math" w:cs="Cambria Math"/>
          <w:b/>
          <w:sz w:val="24"/>
          <w:szCs w:val="24"/>
        </w:rPr>
        <w:t>‐</w:t>
      </w:r>
      <w:r w:rsidR="00BB66D3" w:rsidRPr="000F531D">
        <w:rPr>
          <w:rFonts w:ascii="Times New Roman" w:hAnsi="Times New Roman" w:cs="Times New Roman"/>
          <w:b/>
          <w:sz w:val="24"/>
          <w:szCs w:val="24"/>
        </w:rPr>
        <w:t>1)</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 Şok emici malzemeler paslanmaz çelikten üretilmelidir, bir düşüş sırasında oluşan dinamik yükleri emerek sisteme ve personele etki eden yükleri en aza indirmelidirler.</w:t>
      </w:r>
    </w:p>
    <w:p w:rsidR="001A1530" w:rsidRPr="000F531D" w:rsidRDefault="00BB4CCC"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4.</w:t>
      </w:r>
      <w:r w:rsidR="00BB66D3" w:rsidRPr="000F531D">
        <w:rPr>
          <w:rFonts w:ascii="Times New Roman" w:hAnsi="Times New Roman" w:cs="Times New Roman"/>
          <w:b/>
          <w:sz w:val="24"/>
          <w:szCs w:val="24"/>
        </w:rPr>
        <w:t xml:space="preserve"> Gerdirme (EN 353-­</w:t>
      </w:r>
      <w:r w:rsidR="00BB66D3" w:rsidRPr="000F531D">
        <w:rPr>
          <w:rFonts w:ascii="Cambria Math" w:hAnsi="Cambria Math" w:cs="Cambria Math"/>
          <w:b/>
          <w:sz w:val="24"/>
          <w:szCs w:val="24"/>
        </w:rPr>
        <w:t>‐</w:t>
      </w:r>
      <w:r w:rsidR="00BB66D3" w:rsidRPr="000F531D">
        <w:rPr>
          <w:rFonts w:ascii="Times New Roman" w:hAnsi="Times New Roman" w:cs="Times New Roman"/>
          <w:b/>
          <w:sz w:val="24"/>
          <w:szCs w:val="24"/>
        </w:rPr>
        <w:t xml:space="preserve">1) </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Sistem rüzgar, sıcak ve soğuk etkisi gibi dış etkenlerden oluşabilecek sarkma ve sallanmasını en aza indirecek yaylı bir gerdirme sistemine sahip olmalıdır. Bu sistem yaşam hattının en alt basamağına yerleştirilmeli ve uygun gerginlikte ayarlanmalıdır. </w:t>
      </w:r>
    </w:p>
    <w:p w:rsidR="001A1530" w:rsidRPr="000F531D" w:rsidRDefault="00BB4CCC"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5.</w:t>
      </w:r>
      <w:r w:rsidR="00BB66D3" w:rsidRPr="000F531D">
        <w:rPr>
          <w:rFonts w:ascii="Times New Roman" w:hAnsi="Times New Roman" w:cs="Times New Roman"/>
          <w:b/>
          <w:sz w:val="24"/>
          <w:szCs w:val="24"/>
        </w:rPr>
        <w:t>Ara Braket – Kılavuz (EN 353-­</w:t>
      </w:r>
      <w:r w:rsidR="00BB66D3" w:rsidRPr="000F531D">
        <w:rPr>
          <w:rFonts w:ascii="Cambria Math" w:hAnsi="Cambria Math" w:cs="Cambria Math"/>
          <w:b/>
          <w:sz w:val="24"/>
          <w:szCs w:val="24"/>
        </w:rPr>
        <w:t>‐</w:t>
      </w:r>
      <w:r w:rsidR="00BB66D3" w:rsidRPr="000F531D">
        <w:rPr>
          <w:rFonts w:ascii="Times New Roman" w:hAnsi="Times New Roman" w:cs="Times New Roman"/>
          <w:b/>
          <w:sz w:val="24"/>
          <w:szCs w:val="24"/>
        </w:rPr>
        <w:t>1)</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lastRenderedPageBreak/>
        <w:t xml:space="preserve"> 15 metreden uzun dikey yaşam hatlarında halatın sallanmasını engellemek amacı ile ara braketler kullanılmalıdır. Bu ara noktalar en fazla 15 metrede bir yerleştirilmelidir. Çelik halat, kılavuz içerisinden engelsiz akacak şekilde monte edilmelidir. Paslanmaz çelik malzemeden üretilmiş olmalıdır. </w:t>
      </w:r>
    </w:p>
    <w:p w:rsidR="001A1530" w:rsidRPr="000F531D" w:rsidRDefault="00BB4CCC"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6.</w:t>
      </w:r>
      <w:r w:rsidR="00BB66D3" w:rsidRPr="000F531D">
        <w:rPr>
          <w:rFonts w:ascii="Times New Roman" w:hAnsi="Times New Roman" w:cs="Times New Roman"/>
          <w:b/>
          <w:sz w:val="24"/>
          <w:szCs w:val="24"/>
        </w:rPr>
        <w:t>Çelik Halat (EN 353-­</w:t>
      </w:r>
      <w:r w:rsidR="00BB66D3" w:rsidRPr="000F531D">
        <w:rPr>
          <w:rFonts w:ascii="Cambria Math" w:hAnsi="Cambria Math" w:cs="Cambria Math"/>
          <w:b/>
          <w:sz w:val="24"/>
          <w:szCs w:val="24"/>
        </w:rPr>
        <w:t>‐</w:t>
      </w:r>
      <w:r w:rsidR="00BB66D3" w:rsidRPr="000F531D">
        <w:rPr>
          <w:rFonts w:ascii="Times New Roman" w:hAnsi="Times New Roman" w:cs="Times New Roman"/>
          <w:b/>
          <w:sz w:val="24"/>
          <w:szCs w:val="24"/>
        </w:rPr>
        <w:t xml:space="preserve">1) </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316 kalite paslanmaz çelikten üretilmiş olmalıdır, 8mm çapında olmalıdır. En az 35 kN kırılma yüküne sahip olmalıdır. 7x7 veya 7x19 sarım yapısına sahip çelik özlü olarak üretilmiş olmalıdır. Herhangi bir ek yeri ve birleştirme olmamalı, tek parça olarak kullanılmalıdır.</w:t>
      </w:r>
    </w:p>
    <w:p w:rsidR="001A1530" w:rsidRPr="000F531D" w:rsidRDefault="00BB66D3"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w:t>
      </w:r>
      <w:r w:rsidR="00BB4CCC" w:rsidRPr="000F531D">
        <w:rPr>
          <w:rFonts w:ascii="Times New Roman" w:hAnsi="Times New Roman" w:cs="Times New Roman"/>
          <w:b/>
          <w:sz w:val="24"/>
          <w:szCs w:val="24"/>
        </w:rPr>
        <w:t xml:space="preserve">      </w:t>
      </w:r>
      <w:r w:rsidR="000F531D" w:rsidRPr="000F531D">
        <w:rPr>
          <w:rFonts w:ascii="Times New Roman" w:hAnsi="Times New Roman" w:cs="Times New Roman"/>
          <w:b/>
          <w:sz w:val="24"/>
          <w:szCs w:val="24"/>
        </w:rPr>
        <w:t xml:space="preserve"> </w:t>
      </w:r>
      <w:r w:rsidR="00BB4CCC" w:rsidRPr="000F531D">
        <w:rPr>
          <w:rFonts w:ascii="Times New Roman" w:hAnsi="Times New Roman" w:cs="Times New Roman"/>
          <w:b/>
          <w:sz w:val="24"/>
          <w:szCs w:val="24"/>
        </w:rPr>
        <w:t>7.</w:t>
      </w:r>
      <w:r w:rsidRPr="000F531D">
        <w:rPr>
          <w:rFonts w:ascii="Times New Roman" w:hAnsi="Times New Roman" w:cs="Times New Roman"/>
          <w:b/>
          <w:sz w:val="24"/>
          <w:szCs w:val="24"/>
        </w:rPr>
        <w:t>Şaryo (EN 353-­</w:t>
      </w:r>
      <w:r w:rsidRPr="000F531D">
        <w:rPr>
          <w:rFonts w:ascii="Cambria Math" w:hAnsi="Cambria Math" w:cs="Cambria Math"/>
          <w:b/>
          <w:sz w:val="24"/>
          <w:szCs w:val="24"/>
        </w:rPr>
        <w:t>‐</w:t>
      </w:r>
      <w:r w:rsidRPr="000F531D">
        <w:rPr>
          <w:rFonts w:ascii="Times New Roman" w:hAnsi="Times New Roman" w:cs="Times New Roman"/>
          <w:b/>
          <w:sz w:val="24"/>
          <w:szCs w:val="24"/>
        </w:rPr>
        <w:t>1)</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 Dikey yaşam hattına bağlanılacak şaryo, paslanmaz çelik malzemeden üretilmiş olmalıdır. Sisteme herhangi bir yerden takılmalı ve istenen yerden çıkartılmalıdır. Bağlantı karabinasına bir kere bağlayınca çelik halattan çıkmayacak tasarıma sahip olmalıdır. </w:t>
      </w:r>
    </w:p>
    <w:p w:rsidR="001A1530" w:rsidRPr="000F531D" w:rsidRDefault="000F531D"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8.</w:t>
      </w:r>
      <w:r w:rsidR="00BB66D3" w:rsidRPr="000F531D">
        <w:rPr>
          <w:rFonts w:ascii="Times New Roman" w:hAnsi="Times New Roman" w:cs="Times New Roman"/>
          <w:b/>
          <w:sz w:val="24"/>
          <w:szCs w:val="24"/>
        </w:rPr>
        <w:t>Yaşam Hattı Tanıtım Levhası</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 Yaşam hattının alt kısmına yerleştirilecek bir bilgi levhası olmalıdır. Bu levha hava şartlarından etkilenmeyecek şekilde üretilmiş olmalı ve rahat gözükecek şekilde monte edilmelidir. Levha üzerinde aşağıdaki bilgiler yer almalıdır: </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Yaşam hattı markası </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Üretici firma bilgisi</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Montajı yapan firma bilgisi</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Kurulum tarihi</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Aynı anda kaç kişinin kullanabileceği</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Kullanıcılar arasındaki asgari mesafe </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Bir sonraki muayene tarihi</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CE ve EN uygunluk işareti </w:t>
      </w:r>
    </w:p>
    <w:p w:rsidR="001A1530" w:rsidRPr="000F531D" w:rsidRDefault="00BB66D3" w:rsidP="009F1147">
      <w:pPr>
        <w:pStyle w:val="ListeParagraf"/>
        <w:numPr>
          <w:ilvl w:val="0"/>
          <w:numId w:val="21"/>
        </w:num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Üretim yılı ve seri numarası </w:t>
      </w:r>
    </w:p>
    <w:p w:rsidR="001A1530" w:rsidRPr="000F531D" w:rsidRDefault="000F531D"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 xml:space="preserve">      9.</w:t>
      </w:r>
      <w:r w:rsidR="00BB66D3" w:rsidRPr="000F531D">
        <w:rPr>
          <w:rFonts w:ascii="Times New Roman" w:hAnsi="Times New Roman" w:cs="Times New Roman"/>
          <w:b/>
          <w:sz w:val="24"/>
          <w:szCs w:val="24"/>
        </w:rPr>
        <w:t xml:space="preserve">Yaşam Hattı Kurulum Tutanağı ve Kullanım Kılavuzu </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lastRenderedPageBreak/>
        <w:t xml:space="preserve">Yaşam hattı kurulduktan sonra montaj firması tarafından kurulum tutanağı hazırlanmalı ve kullanım kılavuzu ile birlikte tesis sahibine teslim edilmelidir. Kurulum tutanağında montaj ile ilgili teknik detaylar ve kurulum firmasının yetkili personel imza ve kaşesi bulunmalıdır. </w:t>
      </w:r>
    </w:p>
    <w:p w:rsidR="001A1530" w:rsidRPr="000F531D" w:rsidRDefault="00BB66D3"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Montaj Detayları</w:t>
      </w:r>
      <w:r w:rsidR="000F531D" w:rsidRPr="000F531D">
        <w:rPr>
          <w:rFonts w:ascii="Times New Roman" w:hAnsi="Times New Roman" w:cs="Times New Roman"/>
          <w:b/>
          <w:sz w:val="24"/>
          <w:szCs w:val="24"/>
        </w:rPr>
        <w:t>:</w:t>
      </w:r>
      <w:r w:rsidRPr="000F531D">
        <w:rPr>
          <w:rFonts w:ascii="Times New Roman" w:hAnsi="Times New Roman" w:cs="Times New Roman"/>
          <w:sz w:val="24"/>
          <w:szCs w:val="24"/>
        </w:rPr>
        <w:t xml:space="preserve"> Montaj yaşam hatları konusunda bilgili uzman kişilerce yapılmalıdır. Bağlantı noktaları kurulum kılavuzunda verilen bilgiler doğrultusunda kalibre tork aletleri ile torklanmalıdır. Montaj sırasında çekilecek fotoğraflar hem montaj firması hem de tesis sahibi tarafından dosyalanmalıdır.</w:t>
      </w:r>
    </w:p>
    <w:p w:rsidR="001A1530" w:rsidRPr="000F531D" w:rsidRDefault="00BB66D3" w:rsidP="009F1147">
      <w:pPr>
        <w:spacing w:line="360" w:lineRule="auto"/>
        <w:jc w:val="both"/>
        <w:rPr>
          <w:rFonts w:ascii="Times New Roman" w:hAnsi="Times New Roman" w:cs="Times New Roman"/>
          <w:sz w:val="24"/>
          <w:szCs w:val="24"/>
        </w:rPr>
      </w:pPr>
      <w:r w:rsidRPr="000F531D">
        <w:rPr>
          <w:rFonts w:ascii="Times New Roman" w:hAnsi="Times New Roman" w:cs="Times New Roman"/>
          <w:sz w:val="24"/>
          <w:szCs w:val="24"/>
        </w:rPr>
        <w:t xml:space="preserve"> </w:t>
      </w:r>
      <w:r w:rsidRPr="000F531D">
        <w:rPr>
          <w:rFonts w:ascii="Times New Roman" w:hAnsi="Times New Roman" w:cs="Times New Roman"/>
          <w:b/>
          <w:sz w:val="24"/>
          <w:szCs w:val="24"/>
        </w:rPr>
        <w:t>Garanti</w:t>
      </w:r>
      <w:r w:rsidR="000F531D" w:rsidRPr="000F531D">
        <w:rPr>
          <w:rFonts w:ascii="Times New Roman" w:hAnsi="Times New Roman" w:cs="Times New Roman"/>
          <w:sz w:val="24"/>
          <w:szCs w:val="24"/>
        </w:rPr>
        <w:t xml:space="preserve">: </w:t>
      </w:r>
      <w:r w:rsidRPr="000F531D">
        <w:rPr>
          <w:rFonts w:ascii="Times New Roman" w:hAnsi="Times New Roman" w:cs="Times New Roman"/>
          <w:sz w:val="24"/>
          <w:szCs w:val="24"/>
        </w:rPr>
        <w:t xml:space="preserve">Garanti üretici firma tarafından verilmeli ve en az 10 yıl üretim hatalarına karşı oluşabilecek durumları kapsamalıdır. </w:t>
      </w:r>
    </w:p>
    <w:p w:rsidR="00BB66D3" w:rsidRPr="000F531D" w:rsidRDefault="00BB66D3" w:rsidP="009F1147">
      <w:pPr>
        <w:spacing w:line="360" w:lineRule="auto"/>
        <w:jc w:val="both"/>
        <w:rPr>
          <w:rFonts w:ascii="Times New Roman" w:hAnsi="Times New Roman" w:cs="Times New Roman"/>
          <w:b/>
          <w:sz w:val="24"/>
          <w:szCs w:val="24"/>
        </w:rPr>
      </w:pPr>
      <w:r w:rsidRPr="000F531D">
        <w:rPr>
          <w:rFonts w:ascii="Times New Roman" w:hAnsi="Times New Roman" w:cs="Times New Roman"/>
          <w:b/>
          <w:sz w:val="24"/>
          <w:szCs w:val="24"/>
        </w:rPr>
        <w:t>Kurulumu Yapan Firma ve Personel</w:t>
      </w:r>
      <w:r w:rsidR="000F531D" w:rsidRPr="000F531D">
        <w:rPr>
          <w:rFonts w:ascii="Times New Roman" w:hAnsi="Times New Roman" w:cs="Times New Roman"/>
          <w:b/>
          <w:sz w:val="24"/>
          <w:szCs w:val="24"/>
        </w:rPr>
        <w:t>:</w:t>
      </w:r>
      <w:r w:rsidRPr="000F531D">
        <w:rPr>
          <w:rFonts w:ascii="Times New Roman" w:hAnsi="Times New Roman" w:cs="Times New Roman"/>
          <w:b/>
          <w:sz w:val="24"/>
          <w:szCs w:val="24"/>
        </w:rPr>
        <w:t xml:space="preserve"> </w:t>
      </w:r>
      <w:r w:rsidRPr="000F531D">
        <w:rPr>
          <w:rFonts w:ascii="Times New Roman" w:hAnsi="Times New Roman" w:cs="Times New Roman"/>
          <w:sz w:val="24"/>
          <w:szCs w:val="24"/>
        </w:rPr>
        <w:t>Kurulumu yapan firma, üretici firma tarafından eğitimden geçirilmiş olmalı ve kurulum yetki belgesine sahip olmalıdır. Dikey yaşam hattını kuracak personel IRATA sertifikasına sahip olmalı ve yüksekte çalışma</w:t>
      </w:r>
      <w:r w:rsidR="001A1530" w:rsidRPr="000F531D">
        <w:rPr>
          <w:rFonts w:ascii="Times New Roman" w:hAnsi="Times New Roman" w:cs="Times New Roman"/>
          <w:sz w:val="24"/>
          <w:szCs w:val="24"/>
        </w:rPr>
        <w:t xml:space="preserve"> </w:t>
      </w:r>
      <w:r w:rsidRPr="000F531D">
        <w:rPr>
          <w:rFonts w:ascii="Times New Roman" w:hAnsi="Times New Roman" w:cs="Times New Roman"/>
          <w:sz w:val="24"/>
          <w:szCs w:val="24"/>
        </w:rPr>
        <w:t xml:space="preserve">konusunda tecrübeli olmalıdır </w:t>
      </w:r>
    </w:p>
    <w:p w:rsidR="00BB66D3" w:rsidRPr="000F531D" w:rsidRDefault="00BB66D3" w:rsidP="009F1147">
      <w:pPr>
        <w:spacing w:line="360" w:lineRule="auto"/>
        <w:jc w:val="both"/>
        <w:rPr>
          <w:rFonts w:ascii="Times New Roman" w:hAnsi="Times New Roman" w:cs="Times New Roman"/>
          <w:sz w:val="24"/>
          <w:szCs w:val="24"/>
        </w:rPr>
      </w:pPr>
    </w:p>
    <w:p w:rsidR="00BB66D3" w:rsidRPr="000F531D" w:rsidRDefault="000F531D" w:rsidP="009F1147">
      <w:pPr>
        <w:spacing w:line="480" w:lineRule="auto"/>
        <w:jc w:val="both"/>
        <w:rPr>
          <w:rFonts w:ascii="Times New Roman" w:hAnsi="Times New Roman" w:cs="Times New Roman"/>
          <w:b/>
          <w:sz w:val="24"/>
          <w:szCs w:val="24"/>
        </w:rPr>
      </w:pPr>
      <w:r w:rsidRPr="000F531D">
        <w:rPr>
          <w:rFonts w:ascii="Times New Roman" w:hAnsi="Times New Roman" w:cs="Times New Roman"/>
          <w:b/>
          <w:sz w:val="24"/>
          <w:szCs w:val="24"/>
        </w:rPr>
        <w:t>GÜVENLİK AĞLARI</w:t>
      </w:r>
    </w:p>
    <w:p w:rsidR="005D3886" w:rsidRPr="005D3886" w:rsidRDefault="005D3886" w:rsidP="009F1147">
      <w:pPr>
        <w:autoSpaceDE w:val="0"/>
        <w:autoSpaceDN w:val="0"/>
        <w:adjustRightInd w:val="0"/>
        <w:spacing w:after="0" w:line="360" w:lineRule="auto"/>
        <w:ind w:firstLine="708"/>
        <w:jc w:val="both"/>
        <w:rPr>
          <w:rFonts w:ascii="Times New Roman" w:hAnsi="Times New Roman" w:cs="Times New Roman"/>
          <w:bCs/>
          <w:i/>
        </w:rPr>
      </w:pPr>
      <w:r w:rsidRPr="005D3886">
        <w:rPr>
          <w:rFonts w:ascii="Times New Roman" w:hAnsi="Times New Roman" w:cs="Times New Roman"/>
          <w:bCs/>
          <w:i/>
        </w:rPr>
        <w:t>“</w:t>
      </w:r>
      <w:r w:rsidR="002214F3" w:rsidRPr="005D3886">
        <w:rPr>
          <w:rFonts w:ascii="Times New Roman" w:hAnsi="Times New Roman" w:cs="Times New Roman"/>
          <w:bCs/>
          <w:i/>
        </w:rPr>
        <w:t>GÜVENLİK AĞI HAYAT KURTARIR</w:t>
      </w:r>
      <w:r w:rsidRPr="005D3886">
        <w:rPr>
          <w:rFonts w:ascii="Times New Roman" w:hAnsi="Times New Roman" w:cs="Times New Roman"/>
          <w:bCs/>
          <w:i/>
        </w:rPr>
        <w:t>”</w:t>
      </w:r>
    </w:p>
    <w:p w:rsidR="005D3886" w:rsidRDefault="002214F3" w:rsidP="009F1147">
      <w:pPr>
        <w:autoSpaceDE w:val="0"/>
        <w:autoSpaceDN w:val="0"/>
        <w:adjustRightInd w:val="0"/>
        <w:spacing w:after="0" w:line="360" w:lineRule="auto"/>
        <w:jc w:val="both"/>
        <w:rPr>
          <w:rFonts w:ascii="Times New Roman" w:hAnsi="Times New Roman" w:cs="Times New Roman"/>
          <w:bCs/>
          <w:i/>
          <w:sz w:val="24"/>
          <w:szCs w:val="24"/>
        </w:rPr>
      </w:pPr>
      <w:r w:rsidRPr="005D3886">
        <w:rPr>
          <w:rFonts w:ascii="Times New Roman" w:hAnsi="Times New Roman" w:cs="Times New Roman"/>
          <w:bCs/>
          <w:sz w:val="24"/>
          <w:szCs w:val="24"/>
        </w:rPr>
        <w:t>Güvenlik ağı yaşam kurtarır, güvenlik ağları ölümcül ya</w:t>
      </w:r>
      <w:r w:rsidR="005D3886">
        <w:rPr>
          <w:rFonts w:ascii="Times New Roman" w:hAnsi="Times New Roman" w:cs="Times New Roman"/>
          <w:bCs/>
          <w:sz w:val="24"/>
          <w:szCs w:val="24"/>
        </w:rPr>
        <w:t xml:space="preserve"> </w:t>
      </w:r>
      <w:r w:rsidRPr="005D3886">
        <w:rPr>
          <w:rFonts w:ascii="Times New Roman" w:hAnsi="Times New Roman" w:cs="Times New Roman"/>
          <w:bCs/>
          <w:sz w:val="24"/>
          <w:szCs w:val="24"/>
        </w:rPr>
        <w:t>da ciddi yaralanmalara yol açacak iş kazalarına karşı önleyici bir mekanizmadır. Aynı zamanda güvenlik ağı çalışma alanında meydana gelecek enkaz ya</w:t>
      </w:r>
      <w:r w:rsidR="005D3886">
        <w:rPr>
          <w:rFonts w:ascii="Times New Roman" w:hAnsi="Times New Roman" w:cs="Times New Roman"/>
          <w:bCs/>
          <w:sz w:val="24"/>
          <w:szCs w:val="24"/>
        </w:rPr>
        <w:t xml:space="preserve"> </w:t>
      </w:r>
      <w:r w:rsidRPr="005D3886">
        <w:rPr>
          <w:rFonts w:ascii="Times New Roman" w:hAnsi="Times New Roman" w:cs="Times New Roman"/>
          <w:bCs/>
          <w:sz w:val="24"/>
          <w:szCs w:val="24"/>
        </w:rPr>
        <w:t>da araç düşmelerine karşıda koruyucudur. Emniyet ağları sayesinde aşağı düşen bu parçalar güvenlik ağlarına takılarak inşaat alanında çalışan diğer ekip üyelerine de kısmi bir güvenlik sağlar .</w:t>
      </w:r>
    </w:p>
    <w:p w:rsidR="002214F3" w:rsidRPr="005D3886" w:rsidRDefault="002214F3" w:rsidP="009F1147">
      <w:pPr>
        <w:autoSpaceDE w:val="0"/>
        <w:autoSpaceDN w:val="0"/>
        <w:adjustRightInd w:val="0"/>
        <w:spacing w:after="0" w:line="360" w:lineRule="auto"/>
        <w:ind w:firstLine="708"/>
        <w:jc w:val="both"/>
        <w:rPr>
          <w:rFonts w:ascii="Times New Roman" w:hAnsi="Times New Roman" w:cs="Times New Roman"/>
          <w:bCs/>
          <w:i/>
          <w:sz w:val="24"/>
          <w:szCs w:val="24"/>
        </w:rPr>
      </w:pPr>
      <w:r w:rsidRPr="005D3886">
        <w:rPr>
          <w:rFonts w:ascii="Times New Roman" w:hAnsi="Times New Roman" w:cs="Times New Roman"/>
          <w:bCs/>
          <w:sz w:val="24"/>
          <w:szCs w:val="24"/>
        </w:rPr>
        <w:t xml:space="preserve">Personel güvenlik ağları yüksek çalışma alanlarında genel bir güvenlik önlemi sağladığı için yüksekde çalışan personelin daha rahat ve özgür bir şekilde çalışmasını sağlar, buda çalışma alanındaki verimliliği yükseltir. </w:t>
      </w:r>
    </w:p>
    <w:p w:rsidR="002214F3" w:rsidRPr="005D3886" w:rsidRDefault="002214F3" w:rsidP="009F1147">
      <w:pPr>
        <w:autoSpaceDE w:val="0"/>
        <w:autoSpaceDN w:val="0"/>
        <w:adjustRightInd w:val="0"/>
        <w:spacing w:after="0" w:line="360" w:lineRule="auto"/>
        <w:jc w:val="both"/>
        <w:rPr>
          <w:rFonts w:ascii="Times New Roman" w:hAnsi="Times New Roman" w:cs="Times New Roman"/>
          <w:b/>
          <w:bCs/>
          <w:sz w:val="24"/>
          <w:szCs w:val="24"/>
        </w:rPr>
      </w:pPr>
    </w:p>
    <w:p w:rsidR="009F1147" w:rsidRDefault="005D3886" w:rsidP="009F1147">
      <w:pPr>
        <w:autoSpaceDE w:val="0"/>
        <w:autoSpaceDN w:val="0"/>
        <w:adjustRightInd w:val="0"/>
        <w:spacing w:after="0" w:line="360" w:lineRule="auto"/>
        <w:jc w:val="both"/>
        <w:rPr>
          <w:rFonts w:ascii="Times New Roman" w:hAnsi="Times New Roman" w:cs="Times New Roman"/>
          <w:b/>
          <w:bCs/>
          <w:sz w:val="24"/>
          <w:szCs w:val="24"/>
        </w:rPr>
      </w:pPr>
      <w:r w:rsidRPr="005D3886">
        <w:rPr>
          <w:rFonts w:ascii="Times New Roman" w:hAnsi="Times New Roman" w:cs="Times New Roman"/>
          <w:b/>
          <w:bCs/>
          <w:sz w:val="24"/>
          <w:szCs w:val="24"/>
        </w:rPr>
        <w:t>Güvenlik Kontrol Hiyerarşisi:</w:t>
      </w:r>
    </w:p>
    <w:p w:rsidR="002214F3" w:rsidRPr="005D3886" w:rsidRDefault="005D3886" w:rsidP="009F1147">
      <w:pPr>
        <w:autoSpaceDE w:val="0"/>
        <w:autoSpaceDN w:val="0"/>
        <w:adjustRightInd w:val="0"/>
        <w:spacing w:after="0" w:line="360" w:lineRule="auto"/>
        <w:jc w:val="both"/>
        <w:rPr>
          <w:rFonts w:ascii="Times New Roman" w:hAnsi="Times New Roman" w:cs="Times New Roman"/>
          <w:b/>
          <w:bCs/>
          <w:sz w:val="24"/>
          <w:szCs w:val="24"/>
        </w:rPr>
      </w:pPr>
      <w:r w:rsidRPr="005D3886">
        <w:rPr>
          <w:rFonts w:ascii="Times New Roman" w:hAnsi="Times New Roman" w:cs="Times New Roman"/>
          <w:b/>
          <w:bCs/>
          <w:sz w:val="24"/>
          <w:szCs w:val="24"/>
        </w:rPr>
        <w:t xml:space="preserve"> </w:t>
      </w:r>
    </w:p>
    <w:p w:rsidR="002214F3" w:rsidRPr="005D3886" w:rsidRDefault="002214F3" w:rsidP="009F1147">
      <w:pPr>
        <w:pStyle w:val="ListeParagraf"/>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Sahayı tehlikelerden arındırın.</w:t>
      </w:r>
    </w:p>
    <w:p w:rsidR="002214F3" w:rsidRPr="005D3886" w:rsidRDefault="002214F3" w:rsidP="009F1147">
      <w:pPr>
        <w:pStyle w:val="ListeParagraf"/>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Çalışanları tehlikeden uzak tutun.</w:t>
      </w:r>
    </w:p>
    <w:p w:rsidR="002214F3" w:rsidRPr="005D3886" w:rsidRDefault="002214F3" w:rsidP="009F1147">
      <w:pPr>
        <w:pStyle w:val="ListeParagraf"/>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İş güvenlik mühendisliği kullanın</w:t>
      </w:r>
    </w:p>
    <w:p w:rsidR="002214F3" w:rsidRPr="005D3886" w:rsidRDefault="002214F3" w:rsidP="009F1147">
      <w:pPr>
        <w:pStyle w:val="ListeParagraf"/>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İş uygulamalarınızı değiştirin</w:t>
      </w:r>
    </w:p>
    <w:p w:rsidR="002214F3" w:rsidRPr="005D3886" w:rsidRDefault="002214F3" w:rsidP="009F1147">
      <w:pPr>
        <w:pStyle w:val="ListeParagraf"/>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lastRenderedPageBreak/>
        <w:t xml:space="preserve">Çalışanlarınıza kişisel koruyucu donanım kullandırın </w:t>
      </w:r>
    </w:p>
    <w:p w:rsidR="002214F3" w:rsidRPr="005D3886" w:rsidRDefault="002214F3" w:rsidP="009F1147">
      <w:pPr>
        <w:autoSpaceDE w:val="0"/>
        <w:autoSpaceDN w:val="0"/>
        <w:adjustRightInd w:val="0"/>
        <w:spacing w:after="0" w:line="360" w:lineRule="auto"/>
        <w:jc w:val="both"/>
        <w:rPr>
          <w:rFonts w:ascii="Times New Roman" w:hAnsi="Times New Roman" w:cs="Times New Roman"/>
          <w:bCs/>
          <w:sz w:val="24"/>
          <w:szCs w:val="24"/>
        </w:rPr>
      </w:pPr>
    </w:p>
    <w:p w:rsidR="002214F3" w:rsidRDefault="005D3886" w:rsidP="009F1147">
      <w:pPr>
        <w:autoSpaceDE w:val="0"/>
        <w:autoSpaceDN w:val="0"/>
        <w:adjustRightInd w:val="0"/>
        <w:spacing w:after="0" w:line="360" w:lineRule="auto"/>
        <w:jc w:val="both"/>
        <w:rPr>
          <w:rFonts w:ascii="Times New Roman" w:hAnsi="Times New Roman" w:cs="Times New Roman"/>
          <w:b/>
          <w:bCs/>
          <w:sz w:val="24"/>
          <w:szCs w:val="24"/>
        </w:rPr>
      </w:pPr>
      <w:r w:rsidRPr="005D3886">
        <w:rPr>
          <w:rFonts w:ascii="Times New Roman" w:hAnsi="Times New Roman" w:cs="Times New Roman"/>
          <w:b/>
          <w:bCs/>
          <w:sz w:val="24"/>
          <w:szCs w:val="24"/>
        </w:rPr>
        <w:t>G</w:t>
      </w:r>
      <w:r>
        <w:rPr>
          <w:rFonts w:ascii="Times New Roman" w:hAnsi="Times New Roman" w:cs="Times New Roman"/>
          <w:b/>
          <w:bCs/>
          <w:sz w:val="24"/>
          <w:szCs w:val="24"/>
        </w:rPr>
        <w:t>üvenlik A</w:t>
      </w:r>
      <w:r w:rsidRPr="005D3886">
        <w:rPr>
          <w:rFonts w:ascii="Times New Roman" w:hAnsi="Times New Roman" w:cs="Times New Roman"/>
          <w:b/>
          <w:bCs/>
          <w:sz w:val="24"/>
          <w:szCs w:val="24"/>
        </w:rPr>
        <w:t>ğı ve G</w:t>
      </w:r>
      <w:r>
        <w:rPr>
          <w:rFonts w:ascii="Times New Roman" w:hAnsi="Times New Roman" w:cs="Times New Roman"/>
          <w:b/>
          <w:bCs/>
          <w:sz w:val="24"/>
          <w:szCs w:val="24"/>
        </w:rPr>
        <w:t>üvenlik Kontrolü İ</w:t>
      </w:r>
      <w:r w:rsidRPr="005D3886">
        <w:rPr>
          <w:rFonts w:ascii="Times New Roman" w:hAnsi="Times New Roman" w:cs="Times New Roman"/>
          <w:b/>
          <w:bCs/>
          <w:sz w:val="24"/>
          <w:szCs w:val="24"/>
        </w:rPr>
        <w:t xml:space="preserve">lişkisi </w:t>
      </w:r>
    </w:p>
    <w:p w:rsidR="005D3886" w:rsidRPr="005D3886" w:rsidRDefault="005D3886" w:rsidP="009F1147">
      <w:pPr>
        <w:autoSpaceDE w:val="0"/>
        <w:autoSpaceDN w:val="0"/>
        <w:adjustRightInd w:val="0"/>
        <w:spacing w:after="0" w:line="360" w:lineRule="auto"/>
        <w:jc w:val="both"/>
        <w:rPr>
          <w:rFonts w:ascii="Times New Roman" w:hAnsi="Times New Roman" w:cs="Times New Roman"/>
          <w:b/>
          <w:bCs/>
          <w:sz w:val="24"/>
          <w:szCs w:val="24"/>
        </w:rPr>
      </w:pPr>
    </w:p>
    <w:p w:rsidR="002214F3" w:rsidRPr="005D3886" w:rsidRDefault="002214F3" w:rsidP="009F1147">
      <w:pPr>
        <w:pStyle w:val="ListeParagraf"/>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Güvenlik ağı yüksekten düşme tehlikesine karşı koruma sağlar</w:t>
      </w:r>
    </w:p>
    <w:p w:rsidR="002214F3" w:rsidRPr="005D3886" w:rsidRDefault="002214F3" w:rsidP="009F1147">
      <w:pPr>
        <w:pStyle w:val="ListeParagraf"/>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Güvenlik ağı çalışan kişileri tehlikeden uzak tutar</w:t>
      </w:r>
    </w:p>
    <w:p w:rsidR="002214F3" w:rsidRPr="005D3886" w:rsidRDefault="002214F3" w:rsidP="009F1147">
      <w:pPr>
        <w:pStyle w:val="ListeParagraf"/>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Güvenlik ağı iş Güvenlik Mühendisliği kontrol sistemidir</w:t>
      </w:r>
    </w:p>
    <w:p w:rsidR="002214F3" w:rsidRPr="005D3886" w:rsidRDefault="002214F3" w:rsidP="009F1147">
      <w:pPr>
        <w:pStyle w:val="ListeParagraf"/>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Güvenlik ağı iş uygulamalarınızı değiştirmenize yardımcı olur</w:t>
      </w:r>
    </w:p>
    <w:p w:rsidR="002214F3" w:rsidRPr="005D3886" w:rsidRDefault="002214F3" w:rsidP="009F1147">
      <w:pPr>
        <w:pStyle w:val="ListeParagraf"/>
        <w:numPr>
          <w:ilvl w:val="0"/>
          <w:numId w:val="23"/>
        </w:numPr>
        <w:autoSpaceDE w:val="0"/>
        <w:autoSpaceDN w:val="0"/>
        <w:adjustRightInd w:val="0"/>
        <w:spacing w:after="0" w:line="360" w:lineRule="auto"/>
        <w:jc w:val="both"/>
        <w:rPr>
          <w:rFonts w:ascii="Times New Roman" w:hAnsi="Times New Roman" w:cs="Times New Roman"/>
          <w:bCs/>
          <w:sz w:val="24"/>
          <w:szCs w:val="24"/>
        </w:rPr>
      </w:pPr>
      <w:r w:rsidRPr="005D3886">
        <w:rPr>
          <w:rFonts w:ascii="Times New Roman" w:hAnsi="Times New Roman" w:cs="Times New Roman"/>
          <w:bCs/>
          <w:sz w:val="24"/>
          <w:szCs w:val="24"/>
        </w:rPr>
        <w:t>Güvenlik ağı Yüksekte çalışma kkd</w:t>
      </w:r>
      <w:r w:rsidR="005D3886">
        <w:rPr>
          <w:rFonts w:ascii="Times New Roman" w:hAnsi="Times New Roman" w:cs="Times New Roman"/>
          <w:bCs/>
          <w:sz w:val="24"/>
          <w:szCs w:val="24"/>
        </w:rPr>
        <w:t>’</w:t>
      </w:r>
      <w:r w:rsidRPr="005D3886">
        <w:rPr>
          <w:rFonts w:ascii="Times New Roman" w:hAnsi="Times New Roman" w:cs="Times New Roman"/>
          <w:bCs/>
          <w:sz w:val="24"/>
          <w:szCs w:val="24"/>
        </w:rPr>
        <w:t xml:space="preserve"> lerin riskini azaltır.</w:t>
      </w:r>
    </w:p>
    <w:p w:rsidR="005D3886" w:rsidRDefault="005D3886" w:rsidP="009F1147">
      <w:pPr>
        <w:autoSpaceDE w:val="0"/>
        <w:autoSpaceDN w:val="0"/>
        <w:adjustRightInd w:val="0"/>
        <w:spacing w:after="0" w:line="360" w:lineRule="auto"/>
        <w:jc w:val="both"/>
        <w:rPr>
          <w:rFonts w:ascii="Times New Roman" w:hAnsi="Times New Roman" w:cs="Times New Roman"/>
          <w:sz w:val="24"/>
          <w:szCs w:val="24"/>
        </w:rPr>
      </w:pPr>
    </w:p>
    <w:p w:rsidR="005D3886" w:rsidRDefault="00962E95" w:rsidP="009F1147">
      <w:pPr>
        <w:autoSpaceDE w:val="0"/>
        <w:autoSpaceDN w:val="0"/>
        <w:adjustRightInd w:val="0"/>
        <w:spacing w:after="0" w:line="360" w:lineRule="auto"/>
        <w:ind w:firstLine="360"/>
        <w:jc w:val="both"/>
        <w:rPr>
          <w:rFonts w:ascii="Times New Roman" w:hAnsi="Times New Roman" w:cs="Times New Roman"/>
          <w:sz w:val="24"/>
          <w:szCs w:val="24"/>
        </w:rPr>
      </w:pPr>
      <w:r w:rsidRPr="005D3886">
        <w:rPr>
          <w:rFonts w:ascii="Times New Roman" w:hAnsi="Times New Roman" w:cs="Times New Roman"/>
          <w:sz w:val="24"/>
          <w:szCs w:val="24"/>
        </w:rPr>
        <w:t>Güvenlik Ağları ile ilgili ülkemizde kabul gören ve Türkçe’ ye çevrilmiş olan</w:t>
      </w:r>
    </w:p>
    <w:p w:rsidR="00962E95" w:rsidRPr="005D3886"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hAnsi="Times New Roman" w:cs="Times New Roman"/>
          <w:sz w:val="24"/>
          <w:szCs w:val="24"/>
        </w:rPr>
        <w:t>TS-EN 1263-1 ve TS-EN 1263 -2 standartları bulunmaktadır. Bu standartlarda</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kullanılan güvenlik ağı modelleri, ağ malzemesi boyutları, kalitesi, ve güvenlik ağına</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uygulanacak test teknikleriyle ilgili ayrıntılı bilgiler mevcuttur.</w:t>
      </w:r>
    </w:p>
    <w:p w:rsidR="00E22323" w:rsidRDefault="00E22323" w:rsidP="009F1147">
      <w:pPr>
        <w:autoSpaceDE w:val="0"/>
        <w:autoSpaceDN w:val="0"/>
        <w:adjustRightInd w:val="0"/>
        <w:spacing w:after="0" w:line="360" w:lineRule="auto"/>
        <w:jc w:val="both"/>
        <w:rPr>
          <w:rFonts w:ascii="Times New Roman" w:hAnsi="Times New Roman" w:cs="Times New Roman"/>
          <w:sz w:val="24"/>
          <w:szCs w:val="24"/>
        </w:rPr>
      </w:pPr>
    </w:p>
    <w:p w:rsidR="00962E95" w:rsidRDefault="00962E95" w:rsidP="009F1147">
      <w:pPr>
        <w:autoSpaceDE w:val="0"/>
        <w:autoSpaceDN w:val="0"/>
        <w:adjustRightInd w:val="0"/>
        <w:spacing w:after="0" w:line="360" w:lineRule="auto"/>
        <w:jc w:val="both"/>
        <w:rPr>
          <w:rFonts w:ascii="Times New Roman" w:hAnsi="Times New Roman" w:cs="Times New Roman"/>
          <w:b/>
          <w:sz w:val="24"/>
          <w:szCs w:val="24"/>
        </w:rPr>
      </w:pPr>
      <w:r w:rsidRPr="00E22323">
        <w:rPr>
          <w:rFonts w:ascii="Times New Roman" w:hAnsi="Times New Roman" w:cs="Times New Roman"/>
          <w:b/>
          <w:sz w:val="24"/>
          <w:szCs w:val="24"/>
        </w:rPr>
        <w:t>Güvenlik Ağlarının Kullanım Alanları:</w:t>
      </w:r>
    </w:p>
    <w:p w:rsidR="009F1147" w:rsidRPr="00E22323" w:rsidRDefault="009F1147" w:rsidP="009F1147">
      <w:pPr>
        <w:autoSpaceDE w:val="0"/>
        <w:autoSpaceDN w:val="0"/>
        <w:adjustRightInd w:val="0"/>
        <w:spacing w:after="0" w:line="360" w:lineRule="auto"/>
        <w:jc w:val="both"/>
        <w:rPr>
          <w:rFonts w:ascii="Times New Roman" w:hAnsi="Times New Roman" w:cs="Times New Roman"/>
          <w:b/>
          <w:sz w:val="24"/>
          <w:szCs w:val="24"/>
        </w:rPr>
      </w:pPr>
    </w:p>
    <w:p w:rsidR="00962E95" w:rsidRPr="00E22323" w:rsidRDefault="00962E95" w:rsidP="009F1147">
      <w:pPr>
        <w:pStyle w:val="ListeParagraf"/>
        <w:numPr>
          <w:ilvl w:val="0"/>
          <w:numId w:val="24"/>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Gökdelen ve köprü inşaatlarında düşmeye karşı yakalama ağları</w:t>
      </w:r>
    </w:p>
    <w:p w:rsidR="00962E95" w:rsidRPr="00E22323" w:rsidRDefault="00962E95" w:rsidP="009F1147">
      <w:pPr>
        <w:pStyle w:val="ListeParagraf"/>
        <w:numPr>
          <w:ilvl w:val="0"/>
          <w:numId w:val="24"/>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Bina inşaatlarında açıkta kalan cephelerden düşmeye karşı yan ağlar</w:t>
      </w:r>
    </w:p>
    <w:p w:rsidR="00962E95" w:rsidRPr="00E22323" w:rsidRDefault="00962E95" w:rsidP="009F1147">
      <w:pPr>
        <w:pStyle w:val="ListeParagraf"/>
        <w:numPr>
          <w:ilvl w:val="0"/>
          <w:numId w:val="24"/>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Hareketli platform ve yapı iskelesinden düşmeye karşı yakalama ağları</w:t>
      </w:r>
    </w:p>
    <w:p w:rsidR="00962E95" w:rsidRPr="00E22323" w:rsidRDefault="00962E95" w:rsidP="009F1147">
      <w:pPr>
        <w:pStyle w:val="ListeParagraf"/>
        <w:numPr>
          <w:ilvl w:val="0"/>
          <w:numId w:val="24"/>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Tünel yapımı ve çatı çalışmalarında kullanılan yakalama ağları</w:t>
      </w:r>
    </w:p>
    <w:p w:rsidR="00E22323" w:rsidRDefault="00E22323" w:rsidP="009F1147">
      <w:pPr>
        <w:autoSpaceDE w:val="0"/>
        <w:autoSpaceDN w:val="0"/>
        <w:adjustRightInd w:val="0"/>
        <w:spacing w:after="0" w:line="360" w:lineRule="auto"/>
        <w:jc w:val="both"/>
        <w:rPr>
          <w:rFonts w:ascii="Times New Roman" w:hAnsi="Times New Roman" w:cs="Times New Roman"/>
          <w:sz w:val="24"/>
          <w:szCs w:val="24"/>
        </w:rPr>
      </w:pPr>
    </w:p>
    <w:p w:rsidR="00962E95" w:rsidRPr="005D3886" w:rsidRDefault="00962E95" w:rsidP="009F1147">
      <w:pPr>
        <w:autoSpaceDE w:val="0"/>
        <w:autoSpaceDN w:val="0"/>
        <w:adjustRightInd w:val="0"/>
        <w:spacing w:after="0" w:line="240" w:lineRule="auto"/>
        <w:jc w:val="both"/>
        <w:rPr>
          <w:rFonts w:ascii="Times New Roman" w:hAnsi="Times New Roman" w:cs="Times New Roman"/>
          <w:sz w:val="24"/>
          <w:szCs w:val="24"/>
        </w:rPr>
      </w:pPr>
      <w:r w:rsidRPr="005D3886">
        <w:rPr>
          <w:rFonts w:ascii="Times New Roman" w:hAnsi="Times New Roman" w:cs="Times New Roman"/>
          <w:sz w:val="24"/>
          <w:szCs w:val="24"/>
        </w:rPr>
        <w:t>Te</w:t>
      </w:r>
      <w:r w:rsidR="00E22323">
        <w:rPr>
          <w:rFonts w:ascii="Times New Roman" w:hAnsi="Times New Roman" w:cs="Times New Roman"/>
          <w:sz w:val="24"/>
          <w:szCs w:val="24"/>
        </w:rPr>
        <w:t>melde 4 tip güvenlik ağı vardır:</w:t>
      </w:r>
    </w:p>
    <w:p w:rsidR="00E22323" w:rsidRDefault="00E22323" w:rsidP="009F1147">
      <w:pPr>
        <w:autoSpaceDE w:val="0"/>
        <w:autoSpaceDN w:val="0"/>
        <w:adjustRightInd w:val="0"/>
        <w:spacing w:after="0" w:line="240" w:lineRule="auto"/>
        <w:jc w:val="both"/>
        <w:rPr>
          <w:rFonts w:ascii="Times New Roman" w:hAnsi="Times New Roman" w:cs="Times New Roman"/>
          <w:b/>
          <w:bCs/>
          <w:sz w:val="24"/>
          <w:szCs w:val="24"/>
        </w:rPr>
      </w:pPr>
    </w:p>
    <w:p w:rsidR="00962E95" w:rsidRPr="005D3886" w:rsidRDefault="00E22323" w:rsidP="009F1147">
      <w:pPr>
        <w:autoSpaceDE w:val="0"/>
        <w:autoSpaceDN w:val="0"/>
        <w:adjustRightInd w:val="0"/>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S tipi Güvenlik Ağı</w:t>
      </w:r>
      <w:r w:rsidR="00962E95" w:rsidRPr="005D3886">
        <w:rPr>
          <w:rFonts w:ascii="Times New Roman" w:hAnsi="Times New Roman" w:cs="Times New Roman"/>
          <w:b/>
          <w:bCs/>
          <w:sz w:val="24"/>
          <w:szCs w:val="24"/>
        </w:rPr>
        <w:t>:</w:t>
      </w:r>
      <w:r>
        <w:rPr>
          <w:rFonts w:ascii="Times New Roman" w:hAnsi="Times New Roman" w:cs="Times New Roman"/>
          <w:b/>
          <w:bCs/>
          <w:sz w:val="24"/>
          <w:szCs w:val="24"/>
        </w:rPr>
        <w:t xml:space="preserve"> </w:t>
      </w:r>
      <w:r w:rsidR="00962E95" w:rsidRPr="00E22323">
        <w:rPr>
          <w:rFonts w:ascii="Times New Roman" w:hAnsi="Times New Roman" w:cs="Times New Roman"/>
          <w:bCs/>
          <w:sz w:val="24"/>
          <w:szCs w:val="24"/>
        </w:rPr>
        <w:t>Kenar ipleri ile montajı yapılan güvenlik ağı</w:t>
      </w:r>
    </w:p>
    <w:p w:rsidR="00962E95" w:rsidRPr="00E22323" w:rsidRDefault="00962E95" w:rsidP="009F1147">
      <w:pPr>
        <w:autoSpaceDE w:val="0"/>
        <w:autoSpaceDN w:val="0"/>
        <w:adjustRightInd w:val="0"/>
        <w:spacing w:after="0" w:line="360" w:lineRule="auto"/>
        <w:ind w:firstLine="708"/>
        <w:jc w:val="both"/>
        <w:rPr>
          <w:rFonts w:ascii="Times New Roman" w:hAnsi="Times New Roman" w:cs="Times New Roman"/>
          <w:bCs/>
          <w:sz w:val="24"/>
          <w:szCs w:val="24"/>
        </w:rPr>
      </w:pPr>
      <w:r w:rsidRPr="005D3886">
        <w:rPr>
          <w:rFonts w:ascii="Times New Roman" w:hAnsi="Times New Roman" w:cs="Times New Roman"/>
          <w:b/>
          <w:bCs/>
          <w:sz w:val="24"/>
          <w:szCs w:val="24"/>
        </w:rPr>
        <w:t xml:space="preserve">T tipi Güvenlik Ağı: </w:t>
      </w:r>
      <w:r w:rsidR="00E22323">
        <w:rPr>
          <w:rFonts w:ascii="Times New Roman" w:hAnsi="Times New Roman" w:cs="Times New Roman"/>
          <w:b/>
          <w:bCs/>
          <w:sz w:val="24"/>
          <w:szCs w:val="24"/>
        </w:rPr>
        <w:t xml:space="preserve"> </w:t>
      </w:r>
      <w:r w:rsidRPr="00E22323">
        <w:rPr>
          <w:rFonts w:ascii="Times New Roman" w:hAnsi="Times New Roman" w:cs="Times New Roman"/>
          <w:bCs/>
          <w:sz w:val="24"/>
          <w:szCs w:val="24"/>
        </w:rPr>
        <w:t>Yatay çalışmalarda konsollara bağlanabilen</w:t>
      </w:r>
      <w:r w:rsidR="00E22323">
        <w:rPr>
          <w:rFonts w:ascii="Times New Roman" w:hAnsi="Times New Roman" w:cs="Times New Roman"/>
          <w:bCs/>
          <w:sz w:val="24"/>
          <w:szCs w:val="24"/>
        </w:rPr>
        <w:t xml:space="preserve"> </w:t>
      </w:r>
      <w:r w:rsidRPr="00E22323">
        <w:rPr>
          <w:rFonts w:ascii="Times New Roman" w:hAnsi="Times New Roman" w:cs="Times New Roman"/>
          <w:bCs/>
          <w:sz w:val="24"/>
          <w:szCs w:val="24"/>
        </w:rPr>
        <w:t>güvenlik ağı (</w:t>
      </w:r>
      <w:r w:rsidRPr="00E22323">
        <w:rPr>
          <w:rFonts w:ascii="Times New Roman" w:hAnsi="Times New Roman" w:cs="Times New Roman"/>
          <w:sz w:val="24"/>
          <w:szCs w:val="24"/>
        </w:rPr>
        <w:t>TS-EN 1263-1,</w:t>
      </w:r>
      <w:r w:rsidRPr="005D3886">
        <w:rPr>
          <w:rFonts w:ascii="Times New Roman" w:hAnsi="Times New Roman" w:cs="Times New Roman"/>
          <w:sz w:val="24"/>
          <w:szCs w:val="24"/>
        </w:rPr>
        <w:t xml:space="preserve"> 2004, S.6.)</w:t>
      </w:r>
    </w:p>
    <w:p w:rsidR="00962E95" w:rsidRPr="00E22323" w:rsidRDefault="00962E95" w:rsidP="009F1147">
      <w:pPr>
        <w:autoSpaceDE w:val="0"/>
        <w:autoSpaceDN w:val="0"/>
        <w:adjustRightInd w:val="0"/>
        <w:spacing w:after="0" w:line="360" w:lineRule="auto"/>
        <w:ind w:firstLine="708"/>
        <w:jc w:val="both"/>
        <w:rPr>
          <w:rFonts w:ascii="Times New Roman" w:hAnsi="Times New Roman" w:cs="Times New Roman"/>
          <w:bCs/>
          <w:sz w:val="24"/>
          <w:szCs w:val="24"/>
        </w:rPr>
      </w:pPr>
      <w:r w:rsidRPr="005D3886">
        <w:rPr>
          <w:rFonts w:ascii="Times New Roman" w:hAnsi="Times New Roman" w:cs="Times New Roman"/>
          <w:b/>
          <w:bCs/>
          <w:sz w:val="24"/>
          <w:szCs w:val="24"/>
        </w:rPr>
        <w:t xml:space="preserve">U tipi Güvenlik Ağı: </w:t>
      </w:r>
      <w:r w:rsidRPr="00E22323">
        <w:rPr>
          <w:rFonts w:ascii="Times New Roman" w:hAnsi="Times New Roman" w:cs="Times New Roman"/>
          <w:bCs/>
          <w:sz w:val="24"/>
          <w:szCs w:val="24"/>
        </w:rPr>
        <w:t>Düşey çalışma alanlarında kullanılan sağlam bir</w:t>
      </w:r>
      <w:r w:rsidR="00E22323">
        <w:rPr>
          <w:rFonts w:ascii="Times New Roman" w:hAnsi="Times New Roman" w:cs="Times New Roman"/>
          <w:bCs/>
          <w:sz w:val="24"/>
          <w:szCs w:val="24"/>
        </w:rPr>
        <w:t xml:space="preserve"> </w:t>
      </w:r>
      <w:r w:rsidRPr="00E22323">
        <w:rPr>
          <w:rFonts w:ascii="Times New Roman" w:hAnsi="Times New Roman" w:cs="Times New Roman"/>
          <w:bCs/>
          <w:sz w:val="24"/>
          <w:szCs w:val="24"/>
        </w:rPr>
        <w:t>destek yapısına bağlanan güvenlik ağı (</w:t>
      </w:r>
      <w:r w:rsidRPr="00E22323">
        <w:rPr>
          <w:rFonts w:ascii="Times New Roman" w:hAnsi="Times New Roman" w:cs="Times New Roman"/>
          <w:sz w:val="24"/>
          <w:szCs w:val="24"/>
        </w:rPr>
        <w:t>TS-EN 1263-1, 2004, S.7.)</w:t>
      </w:r>
    </w:p>
    <w:p w:rsidR="00962E95" w:rsidRPr="00E22323" w:rsidRDefault="00962E95" w:rsidP="009F1147">
      <w:pPr>
        <w:autoSpaceDE w:val="0"/>
        <w:autoSpaceDN w:val="0"/>
        <w:adjustRightInd w:val="0"/>
        <w:spacing w:after="0" w:line="360" w:lineRule="auto"/>
        <w:ind w:firstLine="708"/>
        <w:jc w:val="both"/>
        <w:rPr>
          <w:rFonts w:ascii="Times New Roman" w:hAnsi="Times New Roman" w:cs="Times New Roman"/>
          <w:bCs/>
          <w:sz w:val="24"/>
          <w:szCs w:val="24"/>
        </w:rPr>
      </w:pPr>
      <w:r w:rsidRPr="005D3886">
        <w:rPr>
          <w:rFonts w:ascii="Times New Roman" w:hAnsi="Times New Roman" w:cs="Times New Roman"/>
          <w:b/>
          <w:bCs/>
          <w:sz w:val="24"/>
          <w:szCs w:val="24"/>
        </w:rPr>
        <w:t>V tipi Güvenlik Ağı:</w:t>
      </w:r>
      <w:r w:rsidR="00E22323">
        <w:rPr>
          <w:rFonts w:ascii="Times New Roman" w:hAnsi="Times New Roman" w:cs="Times New Roman"/>
          <w:b/>
          <w:bCs/>
          <w:sz w:val="24"/>
          <w:szCs w:val="24"/>
        </w:rPr>
        <w:t xml:space="preserve"> </w:t>
      </w:r>
      <w:r w:rsidRPr="00E22323">
        <w:rPr>
          <w:rFonts w:ascii="Times New Roman" w:hAnsi="Times New Roman" w:cs="Times New Roman"/>
          <w:bCs/>
          <w:sz w:val="24"/>
          <w:szCs w:val="24"/>
        </w:rPr>
        <w:t>Sehpa, iskele tipi desteğe bağlanan güvenlik ağı</w:t>
      </w:r>
      <w:r w:rsidR="00E22323">
        <w:rPr>
          <w:rFonts w:ascii="Times New Roman" w:hAnsi="Times New Roman" w:cs="Times New Roman"/>
          <w:bCs/>
          <w:sz w:val="24"/>
          <w:szCs w:val="24"/>
        </w:rPr>
        <w:t xml:space="preserve"> </w:t>
      </w:r>
      <w:r w:rsidRPr="00E22323">
        <w:rPr>
          <w:rFonts w:ascii="Times New Roman" w:hAnsi="Times New Roman" w:cs="Times New Roman"/>
          <w:bCs/>
          <w:sz w:val="24"/>
          <w:szCs w:val="24"/>
        </w:rPr>
        <w:t>(</w:t>
      </w:r>
      <w:r w:rsidRPr="00E22323">
        <w:rPr>
          <w:rFonts w:ascii="Times New Roman" w:hAnsi="Times New Roman" w:cs="Times New Roman"/>
          <w:sz w:val="24"/>
          <w:szCs w:val="24"/>
        </w:rPr>
        <w:t>TS-EN 1263-1, 2004, S.7.)</w:t>
      </w:r>
    </w:p>
    <w:p w:rsidR="00E22323" w:rsidRDefault="00E22323" w:rsidP="009F1147">
      <w:pPr>
        <w:autoSpaceDE w:val="0"/>
        <w:autoSpaceDN w:val="0"/>
        <w:adjustRightInd w:val="0"/>
        <w:spacing w:after="0" w:line="360" w:lineRule="auto"/>
        <w:jc w:val="both"/>
        <w:rPr>
          <w:rFonts w:ascii="Times New Roman" w:hAnsi="Times New Roman" w:cs="Times New Roman"/>
          <w:sz w:val="24"/>
          <w:szCs w:val="24"/>
        </w:rPr>
      </w:pPr>
    </w:p>
    <w:p w:rsidR="00962E95" w:rsidRPr="005D3886"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hAnsi="Times New Roman" w:cs="Times New Roman"/>
          <w:sz w:val="24"/>
          <w:szCs w:val="24"/>
        </w:rPr>
        <w:t>Güvenlik ağları azami ağ gözü büyüklüğüne ve enerji absorplama</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kapasitesine göre 4 sınıfa ayrılır.</w:t>
      </w:r>
    </w:p>
    <w:p w:rsidR="00962E95" w:rsidRPr="00E22323" w:rsidRDefault="00962E95" w:rsidP="009F1147">
      <w:pPr>
        <w:autoSpaceDE w:val="0"/>
        <w:autoSpaceDN w:val="0"/>
        <w:adjustRightInd w:val="0"/>
        <w:spacing w:after="0" w:line="360" w:lineRule="auto"/>
        <w:jc w:val="both"/>
        <w:rPr>
          <w:rFonts w:ascii="Times New Roman" w:hAnsi="Times New Roman" w:cs="Times New Roman"/>
          <w:b/>
          <w:bCs/>
          <w:sz w:val="24"/>
          <w:szCs w:val="24"/>
        </w:rPr>
      </w:pPr>
      <w:r w:rsidRPr="00E22323">
        <w:rPr>
          <w:rFonts w:ascii="Times New Roman" w:hAnsi="Times New Roman" w:cs="Times New Roman"/>
          <w:b/>
          <w:bCs/>
          <w:sz w:val="24"/>
          <w:szCs w:val="24"/>
        </w:rPr>
        <w:lastRenderedPageBreak/>
        <w:t>Güvenlik Ağları Azami Ağ Gözüne Göre Sınıflama</w:t>
      </w:r>
    </w:p>
    <w:p w:rsidR="00E22323" w:rsidRDefault="00E22323" w:rsidP="009F1147">
      <w:pPr>
        <w:autoSpaceDE w:val="0"/>
        <w:autoSpaceDN w:val="0"/>
        <w:adjustRightInd w:val="0"/>
        <w:spacing w:after="0" w:line="360" w:lineRule="auto"/>
        <w:jc w:val="both"/>
        <w:rPr>
          <w:rFonts w:ascii="Times New Roman" w:hAnsi="Times New Roman" w:cs="Times New Roman"/>
          <w:sz w:val="24"/>
          <w:szCs w:val="24"/>
        </w:rPr>
      </w:pPr>
    </w:p>
    <w:p w:rsidR="00962E95" w:rsidRPr="00E22323" w:rsidRDefault="00962E95" w:rsidP="009F1147">
      <w:pPr>
        <w:autoSpaceDE w:val="0"/>
        <w:autoSpaceDN w:val="0"/>
        <w:adjustRightInd w:val="0"/>
        <w:spacing w:after="0" w:line="240" w:lineRule="auto"/>
        <w:jc w:val="both"/>
        <w:rPr>
          <w:rFonts w:ascii="Times New Roman" w:hAnsi="Times New Roman" w:cs="Times New Roman"/>
          <w:b/>
          <w:sz w:val="24"/>
          <w:szCs w:val="24"/>
        </w:rPr>
      </w:pPr>
      <w:r w:rsidRPr="00E22323">
        <w:rPr>
          <w:rFonts w:ascii="Times New Roman" w:hAnsi="Times New Roman" w:cs="Times New Roman"/>
          <w:b/>
          <w:sz w:val="24"/>
          <w:szCs w:val="24"/>
        </w:rPr>
        <w:t>Ağı oluşturan iplerin sınıflandırması:</w:t>
      </w:r>
    </w:p>
    <w:p w:rsidR="00E22323" w:rsidRDefault="00E22323" w:rsidP="009F1147">
      <w:pPr>
        <w:autoSpaceDE w:val="0"/>
        <w:autoSpaceDN w:val="0"/>
        <w:adjustRightInd w:val="0"/>
        <w:spacing w:after="0" w:line="240" w:lineRule="auto"/>
        <w:jc w:val="both"/>
        <w:rPr>
          <w:rFonts w:ascii="Times New Roman" w:hAnsi="Times New Roman" w:cs="Times New Roman"/>
          <w:sz w:val="24"/>
          <w:szCs w:val="24"/>
        </w:rPr>
      </w:pPr>
    </w:p>
    <w:p w:rsidR="00962E95" w:rsidRPr="005D3886" w:rsidRDefault="00962E95" w:rsidP="009F1147">
      <w:pPr>
        <w:autoSpaceDE w:val="0"/>
        <w:autoSpaceDN w:val="0"/>
        <w:adjustRightInd w:val="0"/>
        <w:spacing w:after="0" w:line="240" w:lineRule="auto"/>
        <w:jc w:val="both"/>
        <w:rPr>
          <w:rFonts w:ascii="Times New Roman" w:hAnsi="Times New Roman" w:cs="Times New Roman"/>
          <w:sz w:val="24"/>
          <w:szCs w:val="24"/>
        </w:rPr>
      </w:pPr>
      <w:r w:rsidRPr="005D3886">
        <w:rPr>
          <w:rFonts w:ascii="Times New Roman" w:hAnsi="Times New Roman" w:cs="Times New Roman"/>
          <w:sz w:val="24"/>
          <w:szCs w:val="24"/>
        </w:rPr>
        <w:t>Standart bir ağda bulunması gereken özellikler aşağıdaki şekilde</w:t>
      </w:r>
    </w:p>
    <w:p w:rsidR="00962E95" w:rsidRPr="005D3886"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hAnsi="Times New Roman" w:cs="Times New Roman"/>
          <w:sz w:val="24"/>
          <w:szCs w:val="24"/>
        </w:rPr>
        <w:t>özetlenebilir: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Ağ gözü genişliği ağ tipinde belirtilen değeri (60 veya 100 mm) aşmamalıdır.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Kenar ipi kenardaki her bir ağ gözünden geçmelidir.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Kenar ipi uçları sökülmelere karşı korunaklı olmalı ve uygun şekilde</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ankrajlanmalıdır.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T tipi ağlarda destek sehpaları arasındaki maksimum açıklık 5 metre</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olmalıdır.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S tipi ağlarda ağın en kısa uzunluğu 5 metre ve en küçük boyutu 35 metrekare</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olmalıdır.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S tipi ağlarda bindirme yapılmışsa asgari bindirme uzunluğu 2 metre</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olmalıdır.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T tipi ağlarda bindirme yapılmışsa asgari bindirme uzunluğu 0,75 metre</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olmalıdır.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Ağın asılmasında her bir askı arasındaki mesafe maksimum 2,5 m olmalıdır.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Güvenlik ağlarında kullanılan tüm iplerin uçları çözülmelere karşı</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korunmalıdır.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Kenar ipi, bağlama ipi ve birleştirme iplerinin dayanımı ve enerji absorpsiyon</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kapasiteleri standartta belirtilen değerlerin altında olmamalıdır.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Ağların statik ve dinamik dayanım deneyleri (ayrıca doğal ve yapay</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yaşlandırma deneyleri sonucunda yapılan dayanım testleri) standartta</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belirtilen şekillerde yapılmış olmalıdır. (İnşaatlarda sıkça kullanılan T tipi ve</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S tipi ağlarda dayanım testleri 7 metre yükseklikten ağ üzerine bırakılan 100</w:t>
      </w:r>
    </w:p>
    <w:p w:rsidR="00E22323"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kg’ lık çelik küre şeklindeki deney kütleleriyle yapılmaktadır.)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TS-EN 1263-2 Standartına göre yakalama genişlikleri (çalışma bölgesi kenarı</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ve güvenlik ağı kenarı arasındaki yatay mesafe) ve düşme mesafeleri</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aşağıdaki gibi olmalıdır:</w:t>
      </w:r>
    </w:p>
    <w:p w:rsidR="00962E95" w:rsidRPr="00E22323" w:rsidRDefault="00962E95" w:rsidP="009F1147">
      <w:pPr>
        <w:pStyle w:val="ListeParagraf"/>
        <w:numPr>
          <w:ilvl w:val="0"/>
          <w:numId w:val="25"/>
        </w:numPr>
        <w:autoSpaceDE w:val="0"/>
        <w:autoSpaceDN w:val="0"/>
        <w:adjustRightInd w:val="0"/>
        <w:spacing w:after="0" w:line="360" w:lineRule="auto"/>
        <w:jc w:val="both"/>
        <w:rPr>
          <w:rFonts w:ascii="Times New Roman" w:hAnsi="Times New Roman" w:cs="Times New Roman"/>
          <w:sz w:val="24"/>
          <w:szCs w:val="24"/>
        </w:rPr>
      </w:pPr>
      <w:r w:rsidRPr="00E22323">
        <w:rPr>
          <w:rFonts w:ascii="Times New Roman" w:hAnsi="Times New Roman" w:cs="Times New Roman"/>
          <w:sz w:val="24"/>
          <w:szCs w:val="24"/>
        </w:rPr>
        <w:t>Hi ve He 6 metreyi Hr ise 3 metreyi geçmemelidir.</w:t>
      </w:r>
    </w:p>
    <w:p w:rsidR="00E22323" w:rsidRPr="00E22323" w:rsidRDefault="00E22323" w:rsidP="009F1147">
      <w:pPr>
        <w:autoSpaceDE w:val="0"/>
        <w:autoSpaceDN w:val="0"/>
        <w:adjustRightInd w:val="0"/>
        <w:spacing w:after="0" w:line="360" w:lineRule="auto"/>
        <w:jc w:val="both"/>
        <w:rPr>
          <w:rFonts w:ascii="Times New Roman" w:hAnsi="Times New Roman" w:cs="Times New Roman"/>
          <w:sz w:val="24"/>
          <w:szCs w:val="24"/>
        </w:rPr>
      </w:pPr>
    </w:p>
    <w:p w:rsidR="00962E95" w:rsidRPr="009F1147" w:rsidRDefault="00962E95" w:rsidP="009F1147">
      <w:pPr>
        <w:autoSpaceDE w:val="0"/>
        <w:autoSpaceDN w:val="0"/>
        <w:adjustRightInd w:val="0"/>
        <w:spacing w:after="0" w:line="360" w:lineRule="auto"/>
        <w:jc w:val="both"/>
        <w:rPr>
          <w:rFonts w:ascii="Times New Roman" w:hAnsi="Times New Roman" w:cs="Times New Roman"/>
          <w:bCs/>
          <w:sz w:val="24"/>
          <w:szCs w:val="24"/>
        </w:rPr>
      </w:pPr>
      <w:r w:rsidRPr="009F1147">
        <w:rPr>
          <w:rFonts w:ascii="Times New Roman" w:hAnsi="Times New Roman" w:cs="Times New Roman"/>
          <w:bCs/>
          <w:sz w:val="24"/>
          <w:szCs w:val="24"/>
        </w:rPr>
        <w:t>OSHA Standartlarına göre;</w:t>
      </w:r>
    </w:p>
    <w:p w:rsidR="00962E95" w:rsidRPr="005D3886" w:rsidRDefault="00E22323" w:rsidP="009F114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Ağ </w:t>
      </w:r>
      <w:r w:rsidR="00962E95" w:rsidRPr="00E22323">
        <w:rPr>
          <w:rFonts w:ascii="Times New Roman" w:hAnsi="Times New Roman" w:cs="Times New Roman"/>
          <w:b/>
          <w:sz w:val="24"/>
          <w:szCs w:val="24"/>
        </w:rPr>
        <w:t>Boyutu :</w:t>
      </w:r>
      <w:r w:rsidR="00962E95" w:rsidRPr="005D3886">
        <w:rPr>
          <w:rFonts w:ascii="Times New Roman" w:hAnsi="Times New Roman" w:cs="Times New Roman"/>
          <w:sz w:val="24"/>
          <w:szCs w:val="24"/>
        </w:rPr>
        <w:t xml:space="preserve"> En küçük ağ alanı 35 m² olmalı, en kısa kenar uzunluğu en az</w:t>
      </w:r>
      <w:r>
        <w:rPr>
          <w:rFonts w:ascii="Times New Roman" w:hAnsi="Times New Roman" w:cs="Times New Roman"/>
          <w:sz w:val="24"/>
          <w:szCs w:val="24"/>
        </w:rPr>
        <w:t xml:space="preserve"> </w:t>
      </w:r>
      <w:r w:rsidR="00962E95" w:rsidRPr="005D3886">
        <w:rPr>
          <w:rFonts w:ascii="Times New Roman" w:hAnsi="Times New Roman" w:cs="Times New Roman"/>
          <w:sz w:val="24"/>
          <w:szCs w:val="24"/>
        </w:rPr>
        <w:t>5 metre uzunluğunda olmalıdır.</w:t>
      </w:r>
    </w:p>
    <w:p w:rsidR="00962E95" w:rsidRPr="005D3886" w:rsidRDefault="00E22323" w:rsidP="009F1147">
      <w:pPr>
        <w:autoSpaceDE w:val="0"/>
        <w:autoSpaceDN w:val="0"/>
        <w:adjustRightInd w:val="0"/>
        <w:spacing w:after="0" w:line="360" w:lineRule="auto"/>
        <w:ind w:firstLine="708"/>
        <w:jc w:val="both"/>
        <w:rPr>
          <w:rFonts w:ascii="Times New Roman" w:hAnsi="Times New Roman" w:cs="Times New Roman"/>
          <w:sz w:val="24"/>
          <w:szCs w:val="24"/>
        </w:rPr>
      </w:pPr>
      <w:r w:rsidRPr="00E22323">
        <w:rPr>
          <w:rFonts w:ascii="Times New Roman" w:hAnsi="Times New Roman" w:cs="Times New Roman"/>
          <w:b/>
          <w:sz w:val="24"/>
          <w:szCs w:val="24"/>
        </w:rPr>
        <w:t>Göz Boyu</w:t>
      </w:r>
      <w:r w:rsidR="00962E95" w:rsidRPr="005D3886">
        <w:rPr>
          <w:rFonts w:ascii="Times New Roman" w:hAnsi="Times New Roman" w:cs="Times New Roman"/>
          <w:sz w:val="24"/>
          <w:szCs w:val="24"/>
        </w:rPr>
        <w:t>: 100 x 100 mm olmalıdır.</w:t>
      </w:r>
    </w:p>
    <w:p w:rsidR="00962E95" w:rsidRPr="005D3886"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eastAsia="Wingdings-Regular" w:hAnsi="Times New Roman" w:cs="Times New Roman"/>
          <w:sz w:val="24"/>
          <w:szCs w:val="24"/>
        </w:rPr>
        <w:t xml:space="preserve"> </w:t>
      </w:r>
      <w:r w:rsidR="00E22323">
        <w:rPr>
          <w:rFonts w:ascii="Times New Roman" w:eastAsia="Wingdings-Regular" w:hAnsi="Times New Roman" w:cs="Times New Roman"/>
          <w:sz w:val="24"/>
          <w:szCs w:val="24"/>
        </w:rPr>
        <w:tab/>
      </w:r>
      <w:r w:rsidR="00E22323" w:rsidRPr="00E22323">
        <w:rPr>
          <w:rFonts w:ascii="Times New Roman" w:hAnsi="Times New Roman" w:cs="Times New Roman"/>
          <w:b/>
          <w:sz w:val="24"/>
          <w:szCs w:val="24"/>
        </w:rPr>
        <w:t>Ağ İpi</w:t>
      </w:r>
      <w:r w:rsidRPr="005D3886">
        <w:rPr>
          <w:rFonts w:ascii="Times New Roman" w:hAnsi="Times New Roman" w:cs="Times New Roman"/>
          <w:sz w:val="24"/>
          <w:szCs w:val="24"/>
        </w:rPr>
        <w:t>: Ø 6 mm Polyamid 6.6 malzemeden imal edilmiş olmalıdır.</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İpin U.V ve sürtünme dayanımı yüksek olmalı ve yüksek mukavemetli</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sentetik liflerden oluşmalıdır.</w:t>
      </w:r>
    </w:p>
    <w:p w:rsidR="00962E95" w:rsidRPr="005D3886" w:rsidRDefault="00E22323" w:rsidP="009F1147">
      <w:pPr>
        <w:autoSpaceDE w:val="0"/>
        <w:autoSpaceDN w:val="0"/>
        <w:adjustRightInd w:val="0"/>
        <w:spacing w:after="0" w:line="360" w:lineRule="auto"/>
        <w:ind w:firstLine="708"/>
        <w:jc w:val="both"/>
        <w:rPr>
          <w:rFonts w:ascii="Times New Roman" w:hAnsi="Times New Roman" w:cs="Times New Roman"/>
          <w:sz w:val="24"/>
          <w:szCs w:val="24"/>
        </w:rPr>
      </w:pPr>
      <w:r w:rsidRPr="00E22323">
        <w:rPr>
          <w:rFonts w:ascii="Times New Roman" w:hAnsi="Times New Roman" w:cs="Times New Roman"/>
          <w:b/>
          <w:sz w:val="24"/>
          <w:szCs w:val="24"/>
        </w:rPr>
        <w:t>Ağ Gözleri</w:t>
      </w:r>
      <w:r w:rsidR="00962E95" w:rsidRPr="005D3886">
        <w:rPr>
          <w:rFonts w:ascii="Times New Roman" w:hAnsi="Times New Roman" w:cs="Times New Roman"/>
          <w:sz w:val="24"/>
          <w:szCs w:val="24"/>
        </w:rPr>
        <w:t>: Kare (Q ) olmalıdır.</w:t>
      </w:r>
    </w:p>
    <w:p w:rsidR="00962E95"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eastAsia="Wingdings-Regular" w:hAnsi="Times New Roman" w:cs="Times New Roman"/>
          <w:sz w:val="24"/>
          <w:szCs w:val="24"/>
        </w:rPr>
        <w:t xml:space="preserve"> </w:t>
      </w:r>
      <w:r w:rsidR="00E22323">
        <w:rPr>
          <w:rFonts w:ascii="Times New Roman" w:eastAsia="Wingdings-Regular" w:hAnsi="Times New Roman" w:cs="Times New Roman"/>
          <w:sz w:val="24"/>
          <w:szCs w:val="24"/>
        </w:rPr>
        <w:tab/>
      </w:r>
      <w:r w:rsidRPr="00E22323">
        <w:rPr>
          <w:rFonts w:ascii="Times New Roman" w:hAnsi="Times New Roman" w:cs="Times New Roman"/>
          <w:b/>
          <w:sz w:val="24"/>
          <w:szCs w:val="24"/>
        </w:rPr>
        <w:t>Ağın Asılmas</w:t>
      </w:r>
      <w:r w:rsidR="00E22323" w:rsidRPr="00E22323">
        <w:rPr>
          <w:rFonts w:ascii="Times New Roman" w:hAnsi="Times New Roman" w:cs="Times New Roman"/>
          <w:b/>
          <w:sz w:val="24"/>
          <w:szCs w:val="24"/>
        </w:rPr>
        <w:t>ı</w:t>
      </w:r>
      <w:r w:rsidRPr="00E22323">
        <w:rPr>
          <w:rFonts w:ascii="Times New Roman" w:hAnsi="Times New Roman" w:cs="Times New Roman"/>
          <w:b/>
          <w:sz w:val="24"/>
          <w:szCs w:val="24"/>
        </w:rPr>
        <w:t>:</w:t>
      </w:r>
      <w:r w:rsidRPr="005D3886">
        <w:rPr>
          <w:rFonts w:ascii="Times New Roman" w:hAnsi="Times New Roman" w:cs="Times New Roman"/>
          <w:sz w:val="24"/>
          <w:szCs w:val="24"/>
        </w:rPr>
        <w:t xml:space="preserve"> Güvenlik ağları ip, kanca, kayış veya klipsler ile asılmalıdır.</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Eğer tek kol askı kullanılırsa askı ipinin kopma mukavemeti en az 30 kN</w:t>
      </w:r>
      <w:r w:rsidR="00E22323">
        <w:rPr>
          <w:rFonts w:ascii="Times New Roman" w:hAnsi="Times New Roman" w:cs="Times New Roman"/>
          <w:sz w:val="24"/>
          <w:szCs w:val="24"/>
        </w:rPr>
        <w:t xml:space="preserve"> olmalıdır. Çift kol askı </w:t>
      </w:r>
      <w:r w:rsidRPr="005D3886">
        <w:rPr>
          <w:rFonts w:ascii="Times New Roman" w:hAnsi="Times New Roman" w:cs="Times New Roman"/>
          <w:sz w:val="24"/>
          <w:szCs w:val="24"/>
        </w:rPr>
        <w:t>kullanılır ise askı ipinin kopma mukavemeti en az 15</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kN olmalıdır. Ağın asılmasında her bir askı arasındaki mesafe en fazla 2,5</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metre olmalıdır.</w:t>
      </w:r>
    </w:p>
    <w:p w:rsidR="00E22323" w:rsidRPr="005D3886" w:rsidRDefault="00E22323" w:rsidP="009F1147">
      <w:pPr>
        <w:autoSpaceDE w:val="0"/>
        <w:autoSpaceDN w:val="0"/>
        <w:adjustRightInd w:val="0"/>
        <w:spacing w:after="0" w:line="360" w:lineRule="auto"/>
        <w:jc w:val="both"/>
        <w:rPr>
          <w:rFonts w:ascii="Times New Roman" w:hAnsi="Times New Roman" w:cs="Times New Roman"/>
          <w:sz w:val="24"/>
          <w:szCs w:val="24"/>
        </w:rPr>
      </w:pPr>
    </w:p>
    <w:p w:rsidR="00962E95" w:rsidRDefault="00962E95" w:rsidP="009F1147">
      <w:pPr>
        <w:autoSpaceDE w:val="0"/>
        <w:autoSpaceDN w:val="0"/>
        <w:adjustRightInd w:val="0"/>
        <w:spacing w:after="0" w:line="240" w:lineRule="auto"/>
        <w:jc w:val="both"/>
        <w:rPr>
          <w:rFonts w:ascii="Times New Roman" w:hAnsi="Times New Roman" w:cs="Times New Roman"/>
          <w:b/>
          <w:bCs/>
          <w:sz w:val="24"/>
          <w:szCs w:val="24"/>
        </w:rPr>
      </w:pPr>
      <w:r w:rsidRPr="005D3886">
        <w:rPr>
          <w:rFonts w:ascii="Times New Roman" w:hAnsi="Times New Roman" w:cs="Times New Roman"/>
          <w:b/>
          <w:bCs/>
          <w:sz w:val="24"/>
          <w:szCs w:val="24"/>
        </w:rPr>
        <w:t>Güvenlik Ağı Konsolu (Platformu):</w:t>
      </w:r>
    </w:p>
    <w:p w:rsidR="009F1147" w:rsidRPr="005D3886" w:rsidRDefault="009F1147" w:rsidP="009F1147">
      <w:pPr>
        <w:autoSpaceDE w:val="0"/>
        <w:autoSpaceDN w:val="0"/>
        <w:adjustRightInd w:val="0"/>
        <w:spacing w:after="0" w:line="240" w:lineRule="auto"/>
        <w:jc w:val="both"/>
        <w:rPr>
          <w:rFonts w:ascii="Times New Roman" w:hAnsi="Times New Roman" w:cs="Times New Roman"/>
          <w:b/>
          <w:bCs/>
          <w:sz w:val="24"/>
          <w:szCs w:val="24"/>
        </w:rPr>
      </w:pPr>
    </w:p>
    <w:p w:rsidR="00E22323" w:rsidRDefault="00E22323" w:rsidP="009F1147">
      <w:pPr>
        <w:autoSpaceDE w:val="0"/>
        <w:autoSpaceDN w:val="0"/>
        <w:adjustRightInd w:val="0"/>
        <w:spacing w:after="0" w:line="240" w:lineRule="auto"/>
        <w:jc w:val="both"/>
        <w:rPr>
          <w:rFonts w:ascii="Times New Roman" w:eastAsia="Wingdings-Regular" w:hAnsi="Times New Roman" w:cs="Times New Roman"/>
          <w:sz w:val="24"/>
          <w:szCs w:val="24"/>
        </w:rPr>
      </w:pPr>
    </w:p>
    <w:p w:rsidR="00962E95"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eastAsia="Wingdings-Regular" w:hAnsi="Times New Roman" w:cs="Times New Roman"/>
          <w:sz w:val="24"/>
          <w:szCs w:val="24"/>
        </w:rPr>
        <w:t xml:space="preserve"> </w:t>
      </w:r>
      <w:r w:rsidRPr="005D3886">
        <w:rPr>
          <w:rFonts w:ascii="Times New Roman" w:hAnsi="Times New Roman" w:cs="Times New Roman"/>
          <w:sz w:val="24"/>
          <w:szCs w:val="24"/>
        </w:rPr>
        <w:t>“Güvenlik Ağ Platformu” personel düşmelerine karşı kurulmak istenen</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güvenlik ağlarının bina dış cephesine kolayca kurulumunun yapılmasını</w:t>
      </w:r>
      <w:r w:rsidR="00E22323">
        <w:rPr>
          <w:rFonts w:ascii="Times New Roman" w:hAnsi="Times New Roman" w:cs="Times New Roman"/>
          <w:sz w:val="24"/>
          <w:szCs w:val="24"/>
        </w:rPr>
        <w:t xml:space="preserve"> </w:t>
      </w:r>
      <w:r w:rsidRPr="005D3886">
        <w:rPr>
          <w:rFonts w:ascii="Times New Roman" w:hAnsi="Times New Roman" w:cs="Times New Roman"/>
          <w:sz w:val="24"/>
          <w:szCs w:val="24"/>
        </w:rPr>
        <w:t>sağlar.</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Esnek kolları sayesinde bir düşüş anında oluşan şoku emerek düşüşü yaşayan</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personelin üzerine minimum yük gelmesini sağlar.</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Bina yükseldikçe vinç yardımı ile bir üst kata taşınır</w:t>
      </w:r>
      <w:r w:rsidR="009F1147">
        <w:rPr>
          <w:rFonts w:ascii="Times New Roman" w:hAnsi="Times New Roman" w:cs="Times New Roman"/>
          <w:sz w:val="24"/>
          <w:szCs w:val="24"/>
        </w:rPr>
        <w:t>.</w:t>
      </w:r>
    </w:p>
    <w:p w:rsidR="009F1147" w:rsidRPr="005D3886" w:rsidRDefault="009F1147" w:rsidP="009F1147">
      <w:pPr>
        <w:autoSpaceDE w:val="0"/>
        <w:autoSpaceDN w:val="0"/>
        <w:adjustRightInd w:val="0"/>
        <w:spacing w:after="0" w:line="360" w:lineRule="auto"/>
        <w:jc w:val="both"/>
        <w:rPr>
          <w:rFonts w:ascii="Times New Roman" w:hAnsi="Times New Roman" w:cs="Times New Roman"/>
          <w:sz w:val="24"/>
          <w:szCs w:val="24"/>
        </w:rPr>
      </w:pPr>
    </w:p>
    <w:p w:rsidR="00962E95" w:rsidRDefault="00962E95" w:rsidP="009F1147">
      <w:pPr>
        <w:autoSpaceDE w:val="0"/>
        <w:autoSpaceDN w:val="0"/>
        <w:adjustRightInd w:val="0"/>
        <w:spacing w:after="0" w:line="240" w:lineRule="auto"/>
        <w:jc w:val="both"/>
        <w:rPr>
          <w:rFonts w:ascii="Times New Roman" w:hAnsi="Times New Roman" w:cs="Times New Roman"/>
          <w:b/>
          <w:bCs/>
          <w:sz w:val="24"/>
          <w:szCs w:val="24"/>
        </w:rPr>
      </w:pPr>
      <w:r w:rsidRPr="005D3886">
        <w:rPr>
          <w:rFonts w:ascii="Times New Roman" w:hAnsi="Times New Roman" w:cs="Times New Roman"/>
          <w:b/>
          <w:bCs/>
          <w:sz w:val="24"/>
          <w:szCs w:val="24"/>
        </w:rPr>
        <w:t>Güvenlik Ağı Konsolu Kurulumu:</w:t>
      </w:r>
    </w:p>
    <w:p w:rsidR="009F1147" w:rsidRPr="005D3886" w:rsidRDefault="009F1147" w:rsidP="009F1147">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9F1147" w:rsidRDefault="009F1147" w:rsidP="009F1147">
      <w:pPr>
        <w:autoSpaceDE w:val="0"/>
        <w:autoSpaceDN w:val="0"/>
        <w:adjustRightInd w:val="0"/>
        <w:spacing w:after="0" w:line="240" w:lineRule="auto"/>
        <w:jc w:val="both"/>
        <w:rPr>
          <w:rFonts w:ascii="Times New Roman" w:hAnsi="Times New Roman" w:cs="Times New Roman"/>
          <w:sz w:val="24"/>
          <w:szCs w:val="24"/>
        </w:rPr>
      </w:pPr>
    </w:p>
    <w:p w:rsidR="00962E95" w:rsidRPr="005D3886" w:rsidRDefault="00962E95" w:rsidP="009F1147">
      <w:pPr>
        <w:autoSpaceDE w:val="0"/>
        <w:autoSpaceDN w:val="0"/>
        <w:adjustRightInd w:val="0"/>
        <w:spacing w:after="0" w:line="360" w:lineRule="auto"/>
        <w:jc w:val="both"/>
        <w:rPr>
          <w:rFonts w:ascii="Times New Roman" w:hAnsi="Times New Roman" w:cs="Times New Roman"/>
          <w:sz w:val="24"/>
          <w:szCs w:val="24"/>
        </w:rPr>
      </w:pPr>
      <w:r w:rsidRPr="005D3886">
        <w:rPr>
          <w:rFonts w:ascii="Times New Roman" w:hAnsi="Times New Roman" w:cs="Times New Roman"/>
          <w:sz w:val="24"/>
          <w:szCs w:val="24"/>
        </w:rPr>
        <w:t>Öncelikle profil ana gövde tabliye üstünden betona sabitlenmektedir. Daha</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sonra tabliye altına gelen kısım tabliye kalınlığına göre ( kiriş yüksekliği )</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deliklerinden kaba ayarı yapılarak ve üzerinde bulunan ayar mili ile ince ayarı</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yapılarak betona sıkıştırılır. Bu şekilde tüm konsollar sırasıyla monte edilir.</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Her iki konsolu birbirine bağlamak için çelik borular kelepçelerle birbirlerine</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bağlanır.</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Ağ germe işlemi için payanda borusu yukarı kaldırılır ve üzerine ağ germe</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işlemi yapılır, daha sonra payanda borusu halat yardımı ile tekrar uygun pozisyona</w:t>
      </w:r>
      <w:r w:rsidR="009F1147">
        <w:rPr>
          <w:rFonts w:ascii="Times New Roman" w:hAnsi="Times New Roman" w:cs="Times New Roman"/>
          <w:sz w:val="24"/>
          <w:szCs w:val="24"/>
        </w:rPr>
        <w:t xml:space="preserve"> </w:t>
      </w:r>
      <w:r w:rsidRPr="005D3886">
        <w:rPr>
          <w:rFonts w:ascii="Times New Roman" w:hAnsi="Times New Roman" w:cs="Times New Roman"/>
          <w:sz w:val="24"/>
          <w:szCs w:val="24"/>
        </w:rPr>
        <w:t>getirilir ve kurulum işlemi tamamlanır.</w:t>
      </w:r>
    </w:p>
    <w:p w:rsidR="00962E95" w:rsidRPr="005D3886" w:rsidRDefault="00962E95" w:rsidP="009F1147">
      <w:pPr>
        <w:autoSpaceDE w:val="0"/>
        <w:autoSpaceDN w:val="0"/>
        <w:adjustRightInd w:val="0"/>
        <w:spacing w:after="0" w:line="360" w:lineRule="auto"/>
        <w:jc w:val="both"/>
        <w:rPr>
          <w:rFonts w:ascii="Times New Roman" w:hAnsi="Times New Roman" w:cs="Times New Roman"/>
          <w:sz w:val="24"/>
          <w:szCs w:val="24"/>
        </w:rPr>
      </w:pPr>
    </w:p>
    <w:sectPr w:rsidR="00962E95" w:rsidRPr="005D3886" w:rsidSect="00E320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82" w:rsidRDefault="00435C82" w:rsidP="004021FB">
      <w:pPr>
        <w:spacing w:after="0" w:line="240" w:lineRule="auto"/>
      </w:pPr>
      <w:r>
        <w:separator/>
      </w:r>
    </w:p>
  </w:endnote>
  <w:endnote w:type="continuationSeparator" w:id="0">
    <w:p w:rsidR="00435C82" w:rsidRDefault="00435C82" w:rsidP="00402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82" w:rsidRDefault="00435C82" w:rsidP="004021FB">
      <w:pPr>
        <w:spacing w:after="0" w:line="240" w:lineRule="auto"/>
      </w:pPr>
      <w:r>
        <w:separator/>
      </w:r>
    </w:p>
  </w:footnote>
  <w:footnote w:type="continuationSeparator" w:id="0">
    <w:p w:rsidR="00435C82" w:rsidRDefault="00435C82" w:rsidP="00402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682"/>
    <w:multiLevelType w:val="hybridMultilevel"/>
    <w:tmpl w:val="33D0FAEC"/>
    <w:lvl w:ilvl="0" w:tplc="006468C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1645C"/>
    <w:multiLevelType w:val="hybridMultilevel"/>
    <w:tmpl w:val="AD4CB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143921"/>
    <w:multiLevelType w:val="hybridMultilevel"/>
    <w:tmpl w:val="F4A60940"/>
    <w:lvl w:ilvl="0" w:tplc="92729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C048D0"/>
    <w:multiLevelType w:val="hybridMultilevel"/>
    <w:tmpl w:val="1782585C"/>
    <w:lvl w:ilvl="0" w:tplc="F21A589C">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9D4283"/>
    <w:multiLevelType w:val="hybridMultilevel"/>
    <w:tmpl w:val="DB1A3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F552FE"/>
    <w:multiLevelType w:val="hybridMultilevel"/>
    <w:tmpl w:val="378C7B1A"/>
    <w:lvl w:ilvl="0" w:tplc="92729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7F681B"/>
    <w:multiLevelType w:val="hybridMultilevel"/>
    <w:tmpl w:val="4ACCD3B0"/>
    <w:lvl w:ilvl="0" w:tplc="F21A589C">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C160C8"/>
    <w:multiLevelType w:val="hybridMultilevel"/>
    <w:tmpl w:val="39480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234E1B"/>
    <w:multiLevelType w:val="hybridMultilevel"/>
    <w:tmpl w:val="2C7CF4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5A5369"/>
    <w:multiLevelType w:val="hybridMultilevel"/>
    <w:tmpl w:val="51DAB34A"/>
    <w:lvl w:ilvl="0" w:tplc="006468C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352A45"/>
    <w:multiLevelType w:val="hybridMultilevel"/>
    <w:tmpl w:val="8BF6F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00218B"/>
    <w:multiLevelType w:val="hybridMultilevel"/>
    <w:tmpl w:val="2F70368A"/>
    <w:lvl w:ilvl="0" w:tplc="006468C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1131E5"/>
    <w:multiLevelType w:val="hybridMultilevel"/>
    <w:tmpl w:val="B8589ECA"/>
    <w:lvl w:ilvl="0" w:tplc="51A24B3A">
      <w:start w:val="1"/>
      <w:numFmt w:val="bullet"/>
      <w:lvlText w:val="•"/>
      <w:lvlJc w:val="left"/>
      <w:pPr>
        <w:tabs>
          <w:tab w:val="num" w:pos="720"/>
        </w:tabs>
        <w:ind w:left="720" w:hanging="360"/>
      </w:pPr>
      <w:rPr>
        <w:rFonts w:ascii="Arial" w:hAnsi="Arial" w:hint="default"/>
      </w:rPr>
    </w:lvl>
    <w:lvl w:ilvl="1" w:tplc="43DA516C" w:tentative="1">
      <w:start w:val="1"/>
      <w:numFmt w:val="bullet"/>
      <w:lvlText w:val="•"/>
      <w:lvlJc w:val="left"/>
      <w:pPr>
        <w:tabs>
          <w:tab w:val="num" w:pos="1440"/>
        </w:tabs>
        <w:ind w:left="1440" w:hanging="360"/>
      </w:pPr>
      <w:rPr>
        <w:rFonts w:ascii="Arial" w:hAnsi="Arial" w:hint="default"/>
      </w:rPr>
    </w:lvl>
    <w:lvl w:ilvl="2" w:tplc="EE70F5A4" w:tentative="1">
      <w:start w:val="1"/>
      <w:numFmt w:val="bullet"/>
      <w:lvlText w:val="•"/>
      <w:lvlJc w:val="left"/>
      <w:pPr>
        <w:tabs>
          <w:tab w:val="num" w:pos="2160"/>
        </w:tabs>
        <w:ind w:left="2160" w:hanging="360"/>
      </w:pPr>
      <w:rPr>
        <w:rFonts w:ascii="Arial" w:hAnsi="Arial" w:hint="default"/>
      </w:rPr>
    </w:lvl>
    <w:lvl w:ilvl="3" w:tplc="38B264C4" w:tentative="1">
      <w:start w:val="1"/>
      <w:numFmt w:val="bullet"/>
      <w:lvlText w:val="•"/>
      <w:lvlJc w:val="left"/>
      <w:pPr>
        <w:tabs>
          <w:tab w:val="num" w:pos="2880"/>
        </w:tabs>
        <w:ind w:left="2880" w:hanging="360"/>
      </w:pPr>
      <w:rPr>
        <w:rFonts w:ascii="Arial" w:hAnsi="Arial" w:hint="default"/>
      </w:rPr>
    </w:lvl>
    <w:lvl w:ilvl="4" w:tplc="325C3E20" w:tentative="1">
      <w:start w:val="1"/>
      <w:numFmt w:val="bullet"/>
      <w:lvlText w:val="•"/>
      <w:lvlJc w:val="left"/>
      <w:pPr>
        <w:tabs>
          <w:tab w:val="num" w:pos="3600"/>
        </w:tabs>
        <w:ind w:left="3600" w:hanging="360"/>
      </w:pPr>
      <w:rPr>
        <w:rFonts w:ascii="Arial" w:hAnsi="Arial" w:hint="default"/>
      </w:rPr>
    </w:lvl>
    <w:lvl w:ilvl="5" w:tplc="E70408C6" w:tentative="1">
      <w:start w:val="1"/>
      <w:numFmt w:val="bullet"/>
      <w:lvlText w:val="•"/>
      <w:lvlJc w:val="left"/>
      <w:pPr>
        <w:tabs>
          <w:tab w:val="num" w:pos="4320"/>
        </w:tabs>
        <w:ind w:left="4320" w:hanging="360"/>
      </w:pPr>
      <w:rPr>
        <w:rFonts w:ascii="Arial" w:hAnsi="Arial" w:hint="default"/>
      </w:rPr>
    </w:lvl>
    <w:lvl w:ilvl="6" w:tplc="F168E3E6" w:tentative="1">
      <w:start w:val="1"/>
      <w:numFmt w:val="bullet"/>
      <w:lvlText w:val="•"/>
      <w:lvlJc w:val="left"/>
      <w:pPr>
        <w:tabs>
          <w:tab w:val="num" w:pos="5040"/>
        </w:tabs>
        <w:ind w:left="5040" w:hanging="360"/>
      </w:pPr>
      <w:rPr>
        <w:rFonts w:ascii="Arial" w:hAnsi="Arial" w:hint="default"/>
      </w:rPr>
    </w:lvl>
    <w:lvl w:ilvl="7" w:tplc="A88A4540" w:tentative="1">
      <w:start w:val="1"/>
      <w:numFmt w:val="bullet"/>
      <w:lvlText w:val="•"/>
      <w:lvlJc w:val="left"/>
      <w:pPr>
        <w:tabs>
          <w:tab w:val="num" w:pos="5760"/>
        </w:tabs>
        <w:ind w:left="5760" w:hanging="360"/>
      </w:pPr>
      <w:rPr>
        <w:rFonts w:ascii="Arial" w:hAnsi="Arial" w:hint="default"/>
      </w:rPr>
    </w:lvl>
    <w:lvl w:ilvl="8" w:tplc="317EF832" w:tentative="1">
      <w:start w:val="1"/>
      <w:numFmt w:val="bullet"/>
      <w:lvlText w:val="•"/>
      <w:lvlJc w:val="left"/>
      <w:pPr>
        <w:tabs>
          <w:tab w:val="num" w:pos="6480"/>
        </w:tabs>
        <w:ind w:left="6480" w:hanging="360"/>
      </w:pPr>
      <w:rPr>
        <w:rFonts w:ascii="Arial" w:hAnsi="Arial" w:hint="default"/>
      </w:rPr>
    </w:lvl>
  </w:abstractNum>
  <w:abstractNum w:abstractNumId="13">
    <w:nsid w:val="402B6AA0"/>
    <w:multiLevelType w:val="hybridMultilevel"/>
    <w:tmpl w:val="8E9EEDBA"/>
    <w:lvl w:ilvl="0" w:tplc="C11CF374">
      <w:start w:val="1"/>
      <w:numFmt w:val="bullet"/>
      <w:lvlText w:val="•"/>
      <w:lvlJc w:val="left"/>
      <w:pPr>
        <w:tabs>
          <w:tab w:val="num" w:pos="720"/>
        </w:tabs>
        <w:ind w:left="720" w:hanging="360"/>
      </w:pPr>
      <w:rPr>
        <w:rFonts w:ascii="Arial" w:hAnsi="Arial" w:hint="default"/>
      </w:rPr>
    </w:lvl>
    <w:lvl w:ilvl="1" w:tplc="4EB616C0" w:tentative="1">
      <w:start w:val="1"/>
      <w:numFmt w:val="bullet"/>
      <w:lvlText w:val="•"/>
      <w:lvlJc w:val="left"/>
      <w:pPr>
        <w:tabs>
          <w:tab w:val="num" w:pos="1440"/>
        </w:tabs>
        <w:ind w:left="1440" w:hanging="360"/>
      </w:pPr>
      <w:rPr>
        <w:rFonts w:ascii="Arial" w:hAnsi="Arial" w:hint="default"/>
      </w:rPr>
    </w:lvl>
    <w:lvl w:ilvl="2" w:tplc="2F36AC04" w:tentative="1">
      <w:start w:val="1"/>
      <w:numFmt w:val="bullet"/>
      <w:lvlText w:val="•"/>
      <w:lvlJc w:val="left"/>
      <w:pPr>
        <w:tabs>
          <w:tab w:val="num" w:pos="2160"/>
        </w:tabs>
        <w:ind w:left="2160" w:hanging="360"/>
      </w:pPr>
      <w:rPr>
        <w:rFonts w:ascii="Arial" w:hAnsi="Arial" w:hint="default"/>
      </w:rPr>
    </w:lvl>
    <w:lvl w:ilvl="3" w:tplc="97F414EA" w:tentative="1">
      <w:start w:val="1"/>
      <w:numFmt w:val="bullet"/>
      <w:lvlText w:val="•"/>
      <w:lvlJc w:val="left"/>
      <w:pPr>
        <w:tabs>
          <w:tab w:val="num" w:pos="2880"/>
        </w:tabs>
        <w:ind w:left="2880" w:hanging="360"/>
      </w:pPr>
      <w:rPr>
        <w:rFonts w:ascii="Arial" w:hAnsi="Arial" w:hint="default"/>
      </w:rPr>
    </w:lvl>
    <w:lvl w:ilvl="4" w:tplc="CF4AC954" w:tentative="1">
      <w:start w:val="1"/>
      <w:numFmt w:val="bullet"/>
      <w:lvlText w:val="•"/>
      <w:lvlJc w:val="left"/>
      <w:pPr>
        <w:tabs>
          <w:tab w:val="num" w:pos="3600"/>
        </w:tabs>
        <w:ind w:left="3600" w:hanging="360"/>
      </w:pPr>
      <w:rPr>
        <w:rFonts w:ascii="Arial" w:hAnsi="Arial" w:hint="default"/>
      </w:rPr>
    </w:lvl>
    <w:lvl w:ilvl="5" w:tplc="3766C16E" w:tentative="1">
      <w:start w:val="1"/>
      <w:numFmt w:val="bullet"/>
      <w:lvlText w:val="•"/>
      <w:lvlJc w:val="left"/>
      <w:pPr>
        <w:tabs>
          <w:tab w:val="num" w:pos="4320"/>
        </w:tabs>
        <w:ind w:left="4320" w:hanging="360"/>
      </w:pPr>
      <w:rPr>
        <w:rFonts w:ascii="Arial" w:hAnsi="Arial" w:hint="default"/>
      </w:rPr>
    </w:lvl>
    <w:lvl w:ilvl="6" w:tplc="4B265256" w:tentative="1">
      <w:start w:val="1"/>
      <w:numFmt w:val="bullet"/>
      <w:lvlText w:val="•"/>
      <w:lvlJc w:val="left"/>
      <w:pPr>
        <w:tabs>
          <w:tab w:val="num" w:pos="5040"/>
        </w:tabs>
        <w:ind w:left="5040" w:hanging="360"/>
      </w:pPr>
      <w:rPr>
        <w:rFonts w:ascii="Arial" w:hAnsi="Arial" w:hint="default"/>
      </w:rPr>
    </w:lvl>
    <w:lvl w:ilvl="7" w:tplc="4554F882" w:tentative="1">
      <w:start w:val="1"/>
      <w:numFmt w:val="bullet"/>
      <w:lvlText w:val="•"/>
      <w:lvlJc w:val="left"/>
      <w:pPr>
        <w:tabs>
          <w:tab w:val="num" w:pos="5760"/>
        </w:tabs>
        <w:ind w:left="5760" w:hanging="360"/>
      </w:pPr>
      <w:rPr>
        <w:rFonts w:ascii="Arial" w:hAnsi="Arial" w:hint="default"/>
      </w:rPr>
    </w:lvl>
    <w:lvl w:ilvl="8" w:tplc="5EE4C9DA" w:tentative="1">
      <w:start w:val="1"/>
      <w:numFmt w:val="bullet"/>
      <w:lvlText w:val="•"/>
      <w:lvlJc w:val="left"/>
      <w:pPr>
        <w:tabs>
          <w:tab w:val="num" w:pos="6480"/>
        </w:tabs>
        <w:ind w:left="6480" w:hanging="360"/>
      </w:pPr>
      <w:rPr>
        <w:rFonts w:ascii="Arial" w:hAnsi="Arial" w:hint="default"/>
      </w:rPr>
    </w:lvl>
  </w:abstractNum>
  <w:abstractNum w:abstractNumId="14">
    <w:nsid w:val="4FCE69E7"/>
    <w:multiLevelType w:val="hybridMultilevel"/>
    <w:tmpl w:val="37CA9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A7484A"/>
    <w:multiLevelType w:val="hybridMultilevel"/>
    <w:tmpl w:val="05222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871959"/>
    <w:multiLevelType w:val="hybridMultilevel"/>
    <w:tmpl w:val="50F2BCCA"/>
    <w:lvl w:ilvl="0" w:tplc="F21A589C">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EB73C2"/>
    <w:multiLevelType w:val="hybridMultilevel"/>
    <w:tmpl w:val="65C471D4"/>
    <w:lvl w:ilvl="0" w:tplc="F21A589C">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CE3566"/>
    <w:multiLevelType w:val="hybridMultilevel"/>
    <w:tmpl w:val="6D5E0FA6"/>
    <w:lvl w:ilvl="0" w:tplc="92729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1D21FC"/>
    <w:multiLevelType w:val="hybridMultilevel"/>
    <w:tmpl w:val="03728592"/>
    <w:lvl w:ilvl="0" w:tplc="006468C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617C66"/>
    <w:multiLevelType w:val="hybridMultilevel"/>
    <w:tmpl w:val="8158AE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1A4994"/>
    <w:multiLevelType w:val="hybridMultilevel"/>
    <w:tmpl w:val="D19A8C96"/>
    <w:lvl w:ilvl="0" w:tplc="92729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AA5536"/>
    <w:multiLevelType w:val="hybridMultilevel"/>
    <w:tmpl w:val="2548C69C"/>
    <w:lvl w:ilvl="0" w:tplc="006468C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BC6DAE"/>
    <w:multiLevelType w:val="hybridMultilevel"/>
    <w:tmpl w:val="8392F6A8"/>
    <w:lvl w:ilvl="0" w:tplc="92729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801CF0"/>
    <w:multiLevelType w:val="hybridMultilevel"/>
    <w:tmpl w:val="E7205D64"/>
    <w:lvl w:ilvl="0" w:tplc="F21A589C">
      <w:start w:val="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23"/>
  </w:num>
  <w:num w:numId="5">
    <w:abstractNumId w:val="5"/>
  </w:num>
  <w:num w:numId="6">
    <w:abstractNumId w:val="2"/>
  </w:num>
  <w:num w:numId="7">
    <w:abstractNumId w:val="13"/>
  </w:num>
  <w:num w:numId="8">
    <w:abstractNumId w:val="12"/>
  </w:num>
  <w:num w:numId="9">
    <w:abstractNumId w:val="10"/>
  </w:num>
  <w:num w:numId="10">
    <w:abstractNumId w:val="14"/>
  </w:num>
  <w:num w:numId="11">
    <w:abstractNumId w:val="1"/>
  </w:num>
  <w:num w:numId="12">
    <w:abstractNumId w:val="8"/>
  </w:num>
  <w:num w:numId="13">
    <w:abstractNumId w:val="4"/>
  </w:num>
  <w:num w:numId="14">
    <w:abstractNumId w:val="22"/>
  </w:num>
  <w:num w:numId="15">
    <w:abstractNumId w:val="0"/>
  </w:num>
  <w:num w:numId="16">
    <w:abstractNumId w:val="15"/>
  </w:num>
  <w:num w:numId="17">
    <w:abstractNumId w:val="20"/>
  </w:num>
  <w:num w:numId="18">
    <w:abstractNumId w:val="11"/>
  </w:num>
  <w:num w:numId="19">
    <w:abstractNumId w:val="19"/>
  </w:num>
  <w:num w:numId="20">
    <w:abstractNumId w:val="9"/>
  </w:num>
  <w:num w:numId="21">
    <w:abstractNumId w:val="24"/>
  </w:num>
  <w:num w:numId="22">
    <w:abstractNumId w:val="16"/>
  </w:num>
  <w:num w:numId="23">
    <w:abstractNumId w:val="17"/>
  </w:num>
  <w:num w:numId="24">
    <w:abstractNumId w:val="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010D9"/>
    <w:rsid w:val="000F531D"/>
    <w:rsid w:val="001010D9"/>
    <w:rsid w:val="00124F9F"/>
    <w:rsid w:val="001A1530"/>
    <w:rsid w:val="002214F3"/>
    <w:rsid w:val="00247053"/>
    <w:rsid w:val="002F0510"/>
    <w:rsid w:val="00346430"/>
    <w:rsid w:val="003567BE"/>
    <w:rsid w:val="004021FB"/>
    <w:rsid w:val="00435C82"/>
    <w:rsid w:val="00543B14"/>
    <w:rsid w:val="005C46B9"/>
    <w:rsid w:val="005D3886"/>
    <w:rsid w:val="005D5F24"/>
    <w:rsid w:val="005E1E3F"/>
    <w:rsid w:val="00684A1F"/>
    <w:rsid w:val="006867D2"/>
    <w:rsid w:val="007947A4"/>
    <w:rsid w:val="00962E95"/>
    <w:rsid w:val="009F1147"/>
    <w:rsid w:val="00AF5E75"/>
    <w:rsid w:val="00B70234"/>
    <w:rsid w:val="00BB4CCC"/>
    <w:rsid w:val="00BB66D3"/>
    <w:rsid w:val="00CE56BC"/>
    <w:rsid w:val="00E22323"/>
    <w:rsid w:val="00E30648"/>
    <w:rsid w:val="00E32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9F"/>
  </w:style>
  <w:style w:type="paragraph" w:styleId="Balk1">
    <w:name w:val="heading 1"/>
    <w:basedOn w:val="Normal"/>
    <w:next w:val="Normal"/>
    <w:link w:val="Balk1Char"/>
    <w:uiPriority w:val="9"/>
    <w:qFormat/>
    <w:rsid w:val="005D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1FB"/>
    <w:pPr>
      <w:ind w:left="720"/>
      <w:contextualSpacing/>
    </w:pPr>
  </w:style>
  <w:style w:type="paragraph" w:styleId="BalonMetni">
    <w:name w:val="Balloon Text"/>
    <w:basedOn w:val="Normal"/>
    <w:link w:val="BalonMetniChar"/>
    <w:uiPriority w:val="99"/>
    <w:semiHidden/>
    <w:unhideWhenUsed/>
    <w:rsid w:val="004021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1FB"/>
    <w:rPr>
      <w:rFonts w:ascii="Tahoma" w:hAnsi="Tahoma" w:cs="Tahoma"/>
      <w:sz w:val="16"/>
      <w:szCs w:val="16"/>
    </w:rPr>
  </w:style>
  <w:style w:type="paragraph" w:styleId="stbilgi">
    <w:name w:val="header"/>
    <w:basedOn w:val="Normal"/>
    <w:link w:val="stbilgiChar"/>
    <w:uiPriority w:val="99"/>
    <w:semiHidden/>
    <w:unhideWhenUsed/>
    <w:rsid w:val="004021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21FB"/>
  </w:style>
  <w:style w:type="paragraph" w:styleId="Altbilgi">
    <w:name w:val="footer"/>
    <w:basedOn w:val="Normal"/>
    <w:link w:val="AltbilgiChar"/>
    <w:uiPriority w:val="99"/>
    <w:semiHidden/>
    <w:unhideWhenUsed/>
    <w:rsid w:val="004021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21FB"/>
  </w:style>
  <w:style w:type="paragraph" w:styleId="AralkYok">
    <w:name w:val="No Spacing"/>
    <w:uiPriority w:val="1"/>
    <w:qFormat/>
    <w:rsid w:val="005D5F24"/>
    <w:pPr>
      <w:spacing w:after="0" w:line="240" w:lineRule="auto"/>
    </w:pPr>
  </w:style>
  <w:style w:type="character" w:customStyle="1" w:styleId="Balk1Char">
    <w:name w:val="Başlık 1 Char"/>
    <w:basedOn w:val="VarsaylanParagrafYazTipi"/>
    <w:link w:val="Balk1"/>
    <w:uiPriority w:val="9"/>
    <w:rsid w:val="005D5F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D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1FB"/>
    <w:pPr>
      <w:ind w:left="720"/>
      <w:contextualSpacing/>
    </w:pPr>
  </w:style>
  <w:style w:type="paragraph" w:styleId="BalonMetni">
    <w:name w:val="Balloon Text"/>
    <w:basedOn w:val="Normal"/>
    <w:link w:val="BalloonTextChar"/>
    <w:uiPriority w:val="99"/>
    <w:semiHidden/>
    <w:unhideWhenUsed/>
    <w:rsid w:val="004021FB"/>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4021FB"/>
    <w:rPr>
      <w:rFonts w:ascii="Tahoma" w:hAnsi="Tahoma" w:cs="Tahoma"/>
      <w:sz w:val="16"/>
      <w:szCs w:val="16"/>
    </w:rPr>
  </w:style>
  <w:style w:type="paragraph" w:styleId="stbilgi">
    <w:name w:val="header"/>
    <w:basedOn w:val="Normal"/>
    <w:link w:val="HeaderChar"/>
    <w:uiPriority w:val="99"/>
    <w:semiHidden/>
    <w:unhideWhenUsed/>
    <w:rsid w:val="004021FB"/>
    <w:pPr>
      <w:tabs>
        <w:tab w:val="center" w:pos="4536"/>
        <w:tab w:val="right" w:pos="9072"/>
      </w:tabs>
      <w:spacing w:after="0" w:line="240" w:lineRule="auto"/>
    </w:pPr>
  </w:style>
  <w:style w:type="character" w:customStyle="1" w:styleId="HeaderChar">
    <w:name w:val="Header Char"/>
    <w:basedOn w:val="VarsaylanParagrafYazTipi"/>
    <w:link w:val="stbilgi"/>
    <w:uiPriority w:val="99"/>
    <w:semiHidden/>
    <w:rsid w:val="004021FB"/>
  </w:style>
  <w:style w:type="paragraph" w:styleId="Altbilgi">
    <w:name w:val="footer"/>
    <w:basedOn w:val="Normal"/>
    <w:link w:val="FooterChar"/>
    <w:uiPriority w:val="99"/>
    <w:semiHidden/>
    <w:unhideWhenUsed/>
    <w:rsid w:val="004021FB"/>
    <w:pPr>
      <w:tabs>
        <w:tab w:val="center" w:pos="4536"/>
        <w:tab w:val="right" w:pos="9072"/>
      </w:tabs>
      <w:spacing w:after="0" w:line="240" w:lineRule="auto"/>
    </w:pPr>
  </w:style>
  <w:style w:type="character" w:customStyle="1" w:styleId="FooterChar">
    <w:name w:val="Footer Char"/>
    <w:basedOn w:val="VarsaylanParagrafYazTipi"/>
    <w:link w:val="Altbilgi"/>
    <w:uiPriority w:val="99"/>
    <w:semiHidden/>
    <w:rsid w:val="004021FB"/>
  </w:style>
  <w:style w:type="paragraph" w:styleId="AralkYok">
    <w:name w:val="No Spacing"/>
    <w:uiPriority w:val="1"/>
    <w:qFormat/>
    <w:rsid w:val="005D5F24"/>
    <w:pPr>
      <w:spacing w:after="0" w:line="240" w:lineRule="auto"/>
    </w:pPr>
  </w:style>
  <w:style w:type="character" w:customStyle="1" w:styleId="Balk1Char">
    <w:name w:val="Başlık 1 Char"/>
    <w:basedOn w:val="VarsaylanParagrafYazTipi"/>
    <w:link w:val="Balk1"/>
    <w:uiPriority w:val="9"/>
    <w:rsid w:val="005D5F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440626">
      <w:bodyDiv w:val="1"/>
      <w:marLeft w:val="0"/>
      <w:marRight w:val="0"/>
      <w:marTop w:val="0"/>
      <w:marBottom w:val="0"/>
      <w:divBdr>
        <w:top w:val="none" w:sz="0" w:space="0" w:color="auto"/>
        <w:left w:val="none" w:sz="0" w:space="0" w:color="auto"/>
        <w:bottom w:val="none" w:sz="0" w:space="0" w:color="auto"/>
        <w:right w:val="none" w:sz="0" w:space="0" w:color="auto"/>
      </w:divBdr>
    </w:div>
    <w:div w:id="93285941">
      <w:bodyDiv w:val="1"/>
      <w:marLeft w:val="0"/>
      <w:marRight w:val="0"/>
      <w:marTop w:val="0"/>
      <w:marBottom w:val="0"/>
      <w:divBdr>
        <w:top w:val="none" w:sz="0" w:space="0" w:color="auto"/>
        <w:left w:val="none" w:sz="0" w:space="0" w:color="auto"/>
        <w:bottom w:val="none" w:sz="0" w:space="0" w:color="auto"/>
        <w:right w:val="none" w:sz="0" w:space="0" w:color="auto"/>
      </w:divBdr>
    </w:div>
    <w:div w:id="191966124">
      <w:bodyDiv w:val="1"/>
      <w:marLeft w:val="0"/>
      <w:marRight w:val="0"/>
      <w:marTop w:val="0"/>
      <w:marBottom w:val="0"/>
      <w:divBdr>
        <w:top w:val="none" w:sz="0" w:space="0" w:color="auto"/>
        <w:left w:val="none" w:sz="0" w:space="0" w:color="auto"/>
        <w:bottom w:val="none" w:sz="0" w:space="0" w:color="auto"/>
        <w:right w:val="none" w:sz="0" w:space="0" w:color="auto"/>
      </w:divBdr>
    </w:div>
    <w:div w:id="403068980">
      <w:bodyDiv w:val="1"/>
      <w:marLeft w:val="0"/>
      <w:marRight w:val="0"/>
      <w:marTop w:val="0"/>
      <w:marBottom w:val="0"/>
      <w:divBdr>
        <w:top w:val="none" w:sz="0" w:space="0" w:color="auto"/>
        <w:left w:val="none" w:sz="0" w:space="0" w:color="auto"/>
        <w:bottom w:val="none" w:sz="0" w:space="0" w:color="auto"/>
        <w:right w:val="none" w:sz="0" w:space="0" w:color="auto"/>
      </w:divBdr>
    </w:div>
    <w:div w:id="862477048">
      <w:bodyDiv w:val="1"/>
      <w:marLeft w:val="0"/>
      <w:marRight w:val="0"/>
      <w:marTop w:val="0"/>
      <w:marBottom w:val="0"/>
      <w:divBdr>
        <w:top w:val="none" w:sz="0" w:space="0" w:color="auto"/>
        <w:left w:val="none" w:sz="0" w:space="0" w:color="auto"/>
        <w:bottom w:val="none" w:sz="0" w:space="0" w:color="auto"/>
        <w:right w:val="none" w:sz="0" w:space="0" w:color="auto"/>
      </w:divBdr>
    </w:div>
    <w:div w:id="929000491">
      <w:bodyDiv w:val="1"/>
      <w:marLeft w:val="0"/>
      <w:marRight w:val="0"/>
      <w:marTop w:val="0"/>
      <w:marBottom w:val="0"/>
      <w:divBdr>
        <w:top w:val="none" w:sz="0" w:space="0" w:color="auto"/>
        <w:left w:val="none" w:sz="0" w:space="0" w:color="auto"/>
        <w:bottom w:val="none" w:sz="0" w:space="0" w:color="auto"/>
        <w:right w:val="none" w:sz="0" w:space="0" w:color="auto"/>
      </w:divBdr>
    </w:div>
    <w:div w:id="1102650051">
      <w:bodyDiv w:val="1"/>
      <w:marLeft w:val="0"/>
      <w:marRight w:val="0"/>
      <w:marTop w:val="0"/>
      <w:marBottom w:val="0"/>
      <w:divBdr>
        <w:top w:val="none" w:sz="0" w:space="0" w:color="auto"/>
        <w:left w:val="none" w:sz="0" w:space="0" w:color="auto"/>
        <w:bottom w:val="none" w:sz="0" w:space="0" w:color="auto"/>
        <w:right w:val="none" w:sz="0" w:space="0" w:color="auto"/>
      </w:divBdr>
      <w:divsChild>
        <w:div w:id="360324320">
          <w:marLeft w:val="0"/>
          <w:marRight w:val="0"/>
          <w:marTop w:val="0"/>
          <w:marBottom w:val="0"/>
          <w:divBdr>
            <w:top w:val="none" w:sz="0" w:space="0" w:color="auto"/>
            <w:left w:val="none" w:sz="0" w:space="0" w:color="auto"/>
            <w:bottom w:val="none" w:sz="0" w:space="0" w:color="auto"/>
            <w:right w:val="none" w:sz="0" w:space="0" w:color="auto"/>
          </w:divBdr>
          <w:divsChild>
            <w:div w:id="718237791">
              <w:marLeft w:val="0"/>
              <w:marRight w:val="0"/>
              <w:marTop w:val="0"/>
              <w:marBottom w:val="0"/>
              <w:divBdr>
                <w:top w:val="none" w:sz="0" w:space="0" w:color="auto"/>
                <w:left w:val="none" w:sz="0" w:space="0" w:color="auto"/>
                <w:bottom w:val="none" w:sz="0" w:space="0" w:color="auto"/>
                <w:right w:val="none" w:sz="0" w:space="0" w:color="auto"/>
              </w:divBdr>
              <w:divsChild>
                <w:div w:id="91171664">
                  <w:marLeft w:val="0"/>
                  <w:marRight w:val="0"/>
                  <w:marTop w:val="0"/>
                  <w:marBottom w:val="0"/>
                  <w:divBdr>
                    <w:top w:val="none" w:sz="0" w:space="0" w:color="auto"/>
                    <w:left w:val="none" w:sz="0" w:space="0" w:color="auto"/>
                    <w:bottom w:val="none" w:sz="0" w:space="0" w:color="auto"/>
                    <w:right w:val="none" w:sz="0" w:space="0" w:color="auto"/>
                  </w:divBdr>
                  <w:divsChild>
                    <w:div w:id="1140072353">
                      <w:marLeft w:val="30"/>
                      <w:marRight w:val="30"/>
                      <w:marTop w:val="0"/>
                      <w:marBottom w:val="0"/>
                      <w:divBdr>
                        <w:top w:val="none" w:sz="0" w:space="11" w:color="auto"/>
                        <w:left w:val="none" w:sz="0" w:space="10" w:color="auto"/>
                        <w:bottom w:val="none" w:sz="0" w:space="0" w:color="auto"/>
                        <w:right w:val="none" w:sz="0" w:space="10" w:color="auto"/>
                      </w:divBdr>
                      <w:divsChild>
                        <w:div w:id="1439442962">
                          <w:marLeft w:val="0"/>
                          <w:marRight w:val="0"/>
                          <w:marTop w:val="0"/>
                          <w:marBottom w:val="0"/>
                          <w:divBdr>
                            <w:top w:val="none" w:sz="0" w:space="0" w:color="auto"/>
                            <w:left w:val="none" w:sz="0" w:space="0" w:color="auto"/>
                            <w:bottom w:val="none" w:sz="0" w:space="0" w:color="auto"/>
                            <w:right w:val="none" w:sz="0" w:space="0" w:color="auto"/>
                          </w:divBdr>
                          <w:divsChild>
                            <w:div w:id="6146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468620">
      <w:bodyDiv w:val="1"/>
      <w:marLeft w:val="0"/>
      <w:marRight w:val="0"/>
      <w:marTop w:val="0"/>
      <w:marBottom w:val="0"/>
      <w:divBdr>
        <w:top w:val="none" w:sz="0" w:space="0" w:color="auto"/>
        <w:left w:val="none" w:sz="0" w:space="0" w:color="auto"/>
        <w:bottom w:val="none" w:sz="0" w:space="0" w:color="auto"/>
        <w:right w:val="none" w:sz="0" w:space="0" w:color="auto"/>
      </w:divBdr>
      <w:divsChild>
        <w:div w:id="1908344241">
          <w:marLeft w:val="0"/>
          <w:marRight w:val="-225"/>
          <w:marTop w:val="0"/>
          <w:marBottom w:val="0"/>
          <w:divBdr>
            <w:top w:val="none" w:sz="0" w:space="0" w:color="auto"/>
            <w:left w:val="none" w:sz="0" w:space="0" w:color="auto"/>
            <w:bottom w:val="none" w:sz="0" w:space="0" w:color="auto"/>
            <w:right w:val="none" w:sz="0" w:space="0" w:color="auto"/>
          </w:divBdr>
        </w:div>
      </w:divsChild>
    </w:div>
    <w:div w:id="1173762065">
      <w:bodyDiv w:val="1"/>
      <w:marLeft w:val="0"/>
      <w:marRight w:val="0"/>
      <w:marTop w:val="0"/>
      <w:marBottom w:val="0"/>
      <w:divBdr>
        <w:top w:val="none" w:sz="0" w:space="0" w:color="auto"/>
        <w:left w:val="none" w:sz="0" w:space="0" w:color="auto"/>
        <w:bottom w:val="none" w:sz="0" w:space="0" w:color="auto"/>
        <w:right w:val="none" w:sz="0" w:space="0" w:color="auto"/>
      </w:divBdr>
    </w:div>
    <w:div w:id="1206721111">
      <w:bodyDiv w:val="1"/>
      <w:marLeft w:val="0"/>
      <w:marRight w:val="0"/>
      <w:marTop w:val="0"/>
      <w:marBottom w:val="0"/>
      <w:divBdr>
        <w:top w:val="none" w:sz="0" w:space="0" w:color="auto"/>
        <w:left w:val="none" w:sz="0" w:space="0" w:color="auto"/>
        <w:bottom w:val="none" w:sz="0" w:space="0" w:color="auto"/>
        <w:right w:val="none" w:sz="0" w:space="0" w:color="auto"/>
      </w:divBdr>
      <w:divsChild>
        <w:div w:id="135995295">
          <w:marLeft w:val="0"/>
          <w:marRight w:val="0"/>
          <w:marTop w:val="0"/>
          <w:marBottom w:val="0"/>
          <w:divBdr>
            <w:top w:val="none" w:sz="0" w:space="0" w:color="auto"/>
            <w:left w:val="none" w:sz="0" w:space="0" w:color="auto"/>
            <w:bottom w:val="none" w:sz="0" w:space="0" w:color="auto"/>
            <w:right w:val="none" w:sz="0" w:space="0" w:color="auto"/>
          </w:divBdr>
          <w:divsChild>
            <w:div w:id="1955865356">
              <w:marLeft w:val="0"/>
              <w:marRight w:val="0"/>
              <w:marTop w:val="0"/>
              <w:marBottom w:val="0"/>
              <w:divBdr>
                <w:top w:val="none" w:sz="0" w:space="0" w:color="auto"/>
                <w:left w:val="none" w:sz="0" w:space="0" w:color="auto"/>
                <w:bottom w:val="none" w:sz="0" w:space="0" w:color="auto"/>
                <w:right w:val="none" w:sz="0" w:space="0" w:color="auto"/>
              </w:divBdr>
              <w:divsChild>
                <w:div w:id="1080712944">
                  <w:marLeft w:val="0"/>
                  <w:marRight w:val="0"/>
                  <w:marTop w:val="0"/>
                  <w:marBottom w:val="0"/>
                  <w:divBdr>
                    <w:top w:val="none" w:sz="0" w:space="0" w:color="auto"/>
                    <w:left w:val="none" w:sz="0" w:space="0" w:color="auto"/>
                    <w:bottom w:val="none" w:sz="0" w:space="0" w:color="auto"/>
                    <w:right w:val="none" w:sz="0" w:space="0" w:color="auto"/>
                  </w:divBdr>
                  <w:divsChild>
                    <w:div w:id="783691140">
                      <w:marLeft w:val="0"/>
                      <w:marRight w:val="0"/>
                      <w:marTop w:val="0"/>
                      <w:marBottom w:val="0"/>
                      <w:divBdr>
                        <w:top w:val="none" w:sz="0" w:space="0" w:color="auto"/>
                        <w:left w:val="none" w:sz="0" w:space="0" w:color="auto"/>
                        <w:bottom w:val="none" w:sz="0" w:space="0" w:color="auto"/>
                        <w:right w:val="none" w:sz="0" w:space="0" w:color="auto"/>
                      </w:divBdr>
                      <w:divsChild>
                        <w:div w:id="1488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0208">
                  <w:marLeft w:val="0"/>
                  <w:marRight w:val="0"/>
                  <w:marTop w:val="240"/>
                  <w:marBottom w:val="240"/>
                  <w:divBdr>
                    <w:top w:val="none" w:sz="0" w:space="0" w:color="auto"/>
                    <w:left w:val="none" w:sz="0" w:space="0" w:color="auto"/>
                    <w:bottom w:val="none" w:sz="0" w:space="0" w:color="auto"/>
                    <w:right w:val="none" w:sz="0" w:space="0" w:color="auto"/>
                  </w:divBdr>
                  <w:divsChild>
                    <w:div w:id="12410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4282">
              <w:marLeft w:val="0"/>
              <w:marRight w:val="0"/>
              <w:marTop w:val="0"/>
              <w:marBottom w:val="450"/>
              <w:divBdr>
                <w:top w:val="single" w:sz="6" w:space="23" w:color="E0E0E0"/>
                <w:left w:val="single" w:sz="6" w:space="23" w:color="E0E0E0"/>
                <w:bottom w:val="single" w:sz="6" w:space="23" w:color="E0E0E0"/>
                <w:right w:val="single" w:sz="6" w:space="23" w:color="E0E0E0"/>
              </w:divBdr>
              <w:divsChild>
                <w:div w:id="612060313">
                  <w:marLeft w:val="0"/>
                  <w:marRight w:val="0"/>
                  <w:marTop w:val="0"/>
                  <w:marBottom w:val="0"/>
                  <w:divBdr>
                    <w:top w:val="none" w:sz="0" w:space="0" w:color="auto"/>
                    <w:left w:val="none" w:sz="0" w:space="0" w:color="auto"/>
                    <w:bottom w:val="none" w:sz="0" w:space="0" w:color="auto"/>
                    <w:right w:val="dashed" w:sz="6" w:space="11" w:color="E86F67"/>
                  </w:divBdr>
                </w:div>
                <w:div w:id="1030958462">
                  <w:marLeft w:val="-15"/>
                  <w:marRight w:val="0"/>
                  <w:marTop w:val="0"/>
                  <w:marBottom w:val="0"/>
                  <w:divBdr>
                    <w:top w:val="none" w:sz="0" w:space="0" w:color="auto"/>
                    <w:left w:val="dashed" w:sz="6" w:space="11" w:color="E86F67"/>
                    <w:bottom w:val="none" w:sz="0" w:space="0" w:color="auto"/>
                    <w:right w:val="none" w:sz="0" w:space="0" w:color="auto"/>
                  </w:divBdr>
                  <w:divsChild>
                    <w:div w:id="8126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5459">
              <w:marLeft w:val="0"/>
              <w:marRight w:val="0"/>
              <w:marTop w:val="0"/>
              <w:marBottom w:val="0"/>
              <w:divBdr>
                <w:top w:val="none" w:sz="0" w:space="0" w:color="auto"/>
                <w:left w:val="none" w:sz="0" w:space="0" w:color="auto"/>
                <w:bottom w:val="none" w:sz="0" w:space="0" w:color="auto"/>
                <w:right w:val="none" w:sz="0" w:space="0" w:color="auto"/>
              </w:divBdr>
              <w:divsChild>
                <w:div w:id="126121651">
                  <w:marLeft w:val="0"/>
                  <w:marRight w:val="0"/>
                  <w:marTop w:val="0"/>
                  <w:marBottom w:val="0"/>
                  <w:divBdr>
                    <w:top w:val="single" w:sz="6" w:space="11" w:color="E0E0E0"/>
                    <w:left w:val="single" w:sz="6" w:space="11" w:color="E0E0E0"/>
                    <w:bottom w:val="single" w:sz="6" w:space="11" w:color="E0E0E0"/>
                    <w:right w:val="single" w:sz="6" w:space="11" w:color="E0E0E0"/>
                  </w:divBdr>
                </w:div>
                <w:div w:id="1587957718">
                  <w:marLeft w:val="0"/>
                  <w:marRight w:val="0"/>
                  <w:marTop w:val="0"/>
                  <w:marBottom w:val="0"/>
                  <w:divBdr>
                    <w:top w:val="single" w:sz="6" w:space="11" w:color="E0E0E0"/>
                    <w:left w:val="single" w:sz="6" w:space="11" w:color="E0E0E0"/>
                    <w:bottom w:val="single" w:sz="6" w:space="11" w:color="E0E0E0"/>
                    <w:right w:val="single" w:sz="6" w:space="11" w:color="E0E0E0"/>
                  </w:divBdr>
                </w:div>
              </w:divsChild>
            </w:div>
          </w:divsChild>
        </w:div>
        <w:div w:id="1014958833">
          <w:marLeft w:val="0"/>
          <w:marRight w:val="0"/>
          <w:marTop w:val="0"/>
          <w:marBottom w:val="0"/>
          <w:divBdr>
            <w:top w:val="none" w:sz="0" w:space="0" w:color="auto"/>
            <w:left w:val="none" w:sz="0" w:space="0" w:color="auto"/>
            <w:bottom w:val="none" w:sz="0" w:space="0" w:color="auto"/>
            <w:right w:val="none" w:sz="0" w:space="0" w:color="auto"/>
          </w:divBdr>
          <w:divsChild>
            <w:div w:id="6139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7251">
      <w:bodyDiv w:val="1"/>
      <w:marLeft w:val="0"/>
      <w:marRight w:val="0"/>
      <w:marTop w:val="0"/>
      <w:marBottom w:val="0"/>
      <w:divBdr>
        <w:top w:val="none" w:sz="0" w:space="0" w:color="auto"/>
        <w:left w:val="none" w:sz="0" w:space="0" w:color="auto"/>
        <w:bottom w:val="none" w:sz="0" w:space="0" w:color="auto"/>
        <w:right w:val="none" w:sz="0" w:space="0" w:color="auto"/>
      </w:divBdr>
      <w:divsChild>
        <w:div w:id="234126928">
          <w:marLeft w:val="0"/>
          <w:marRight w:val="0"/>
          <w:marTop w:val="0"/>
          <w:marBottom w:val="0"/>
          <w:divBdr>
            <w:top w:val="none" w:sz="0" w:space="0" w:color="auto"/>
            <w:left w:val="none" w:sz="0" w:space="0" w:color="auto"/>
            <w:bottom w:val="none" w:sz="0" w:space="0" w:color="auto"/>
            <w:right w:val="none" w:sz="0" w:space="0" w:color="auto"/>
          </w:divBdr>
          <w:divsChild>
            <w:div w:id="1085301176">
              <w:marLeft w:val="0"/>
              <w:marRight w:val="0"/>
              <w:marTop w:val="0"/>
              <w:marBottom w:val="0"/>
              <w:divBdr>
                <w:top w:val="none" w:sz="0" w:space="0" w:color="auto"/>
                <w:left w:val="none" w:sz="0" w:space="0" w:color="auto"/>
                <w:bottom w:val="none" w:sz="0" w:space="0" w:color="auto"/>
                <w:right w:val="none" w:sz="0" w:space="0" w:color="auto"/>
              </w:divBdr>
              <w:divsChild>
                <w:div w:id="1505627738">
                  <w:marLeft w:val="0"/>
                  <w:marRight w:val="0"/>
                  <w:marTop w:val="0"/>
                  <w:marBottom w:val="0"/>
                  <w:divBdr>
                    <w:top w:val="none" w:sz="0" w:space="0" w:color="auto"/>
                    <w:left w:val="none" w:sz="0" w:space="0" w:color="auto"/>
                    <w:bottom w:val="none" w:sz="0" w:space="0" w:color="auto"/>
                    <w:right w:val="none" w:sz="0" w:space="0" w:color="auto"/>
                  </w:divBdr>
                  <w:divsChild>
                    <w:div w:id="1999265561">
                      <w:marLeft w:val="0"/>
                      <w:marRight w:val="0"/>
                      <w:marTop w:val="0"/>
                      <w:marBottom w:val="0"/>
                      <w:divBdr>
                        <w:top w:val="none" w:sz="0" w:space="0" w:color="auto"/>
                        <w:left w:val="none" w:sz="0" w:space="0" w:color="auto"/>
                        <w:bottom w:val="none" w:sz="0" w:space="0" w:color="auto"/>
                        <w:right w:val="none" w:sz="0" w:space="0" w:color="auto"/>
                      </w:divBdr>
                      <w:divsChild>
                        <w:div w:id="2220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5631">
                  <w:marLeft w:val="0"/>
                  <w:marRight w:val="0"/>
                  <w:marTop w:val="240"/>
                  <w:marBottom w:val="240"/>
                  <w:divBdr>
                    <w:top w:val="none" w:sz="0" w:space="0" w:color="auto"/>
                    <w:left w:val="none" w:sz="0" w:space="0" w:color="auto"/>
                    <w:bottom w:val="none" w:sz="0" w:space="0" w:color="auto"/>
                    <w:right w:val="none" w:sz="0" w:space="0" w:color="auto"/>
                  </w:divBdr>
                  <w:divsChild>
                    <w:div w:id="5098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3846">
              <w:marLeft w:val="0"/>
              <w:marRight w:val="0"/>
              <w:marTop w:val="0"/>
              <w:marBottom w:val="450"/>
              <w:divBdr>
                <w:top w:val="single" w:sz="6" w:space="23" w:color="E0E0E0"/>
                <w:left w:val="single" w:sz="6" w:space="23" w:color="E0E0E0"/>
                <w:bottom w:val="single" w:sz="6" w:space="23" w:color="E0E0E0"/>
                <w:right w:val="single" w:sz="6" w:space="23" w:color="E0E0E0"/>
              </w:divBdr>
              <w:divsChild>
                <w:div w:id="2054426425">
                  <w:marLeft w:val="0"/>
                  <w:marRight w:val="0"/>
                  <w:marTop w:val="0"/>
                  <w:marBottom w:val="0"/>
                  <w:divBdr>
                    <w:top w:val="none" w:sz="0" w:space="0" w:color="auto"/>
                    <w:left w:val="none" w:sz="0" w:space="0" w:color="auto"/>
                    <w:bottom w:val="none" w:sz="0" w:space="0" w:color="auto"/>
                    <w:right w:val="dashed" w:sz="6" w:space="11" w:color="E86F67"/>
                  </w:divBdr>
                </w:div>
                <w:div w:id="643583118">
                  <w:marLeft w:val="-15"/>
                  <w:marRight w:val="0"/>
                  <w:marTop w:val="0"/>
                  <w:marBottom w:val="0"/>
                  <w:divBdr>
                    <w:top w:val="none" w:sz="0" w:space="0" w:color="auto"/>
                    <w:left w:val="dashed" w:sz="6" w:space="11" w:color="E86F67"/>
                    <w:bottom w:val="none" w:sz="0" w:space="0" w:color="auto"/>
                    <w:right w:val="none" w:sz="0" w:space="0" w:color="auto"/>
                  </w:divBdr>
                  <w:divsChild>
                    <w:div w:id="233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0334">
              <w:marLeft w:val="0"/>
              <w:marRight w:val="0"/>
              <w:marTop w:val="0"/>
              <w:marBottom w:val="0"/>
              <w:divBdr>
                <w:top w:val="none" w:sz="0" w:space="0" w:color="auto"/>
                <w:left w:val="none" w:sz="0" w:space="0" w:color="auto"/>
                <w:bottom w:val="none" w:sz="0" w:space="0" w:color="auto"/>
                <w:right w:val="none" w:sz="0" w:space="0" w:color="auto"/>
              </w:divBdr>
              <w:divsChild>
                <w:div w:id="1948849549">
                  <w:marLeft w:val="0"/>
                  <w:marRight w:val="0"/>
                  <w:marTop w:val="0"/>
                  <w:marBottom w:val="0"/>
                  <w:divBdr>
                    <w:top w:val="single" w:sz="6" w:space="11" w:color="E0E0E0"/>
                    <w:left w:val="single" w:sz="6" w:space="11" w:color="E0E0E0"/>
                    <w:bottom w:val="single" w:sz="6" w:space="11" w:color="E0E0E0"/>
                    <w:right w:val="single" w:sz="6" w:space="11" w:color="E0E0E0"/>
                  </w:divBdr>
                </w:div>
                <w:div w:id="1298605690">
                  <w:marLeft w:val="0"/>
                  <w:marRight w:val="0"/>
                  <w:marTop w:val="0"/>
                  <w:marBottom w:val="0"/>
                  <w:divBdr>
                    <w:top w:val="single" w:sz="6" w:space="11" w:color="E0E0E0"/>
                    <w:left w:val="single" w:sz="6" w:space="11" w:color="E0E0E0"/>
                    <w:bottom w:val="single" w:sz="6" w:space="11" w:color="E0E0E0"/>
                    <w:right w:val="single" w:sz="6" w:space="11" w:color="E0E0E0"/>
                  </w:divBdr>
                </w:div>
              </w:divsChild>
            </w:div>
          </w:divsChild>
        </w:div>
        <w:div w:id="1068579032">
          <w:marLeft w:val="0"/>
          <w:marRight w:val="0"/>
          <w:marTop w:val="0"/>
          <w:marBottom w:val="0"/>
          <w:divBdr>
            <w:top w:val="none" w:sz="0" w:space="0" w:color="auto"/>
            <w:left w:val="none" w:sz="0" w:space="0" w:color="auto"/>
            <w:bottom w:val="none" w:sz="0" w:space="0" w:color="auto"/>
            <w:right w:val="none" w:sz="0" w:space="0" w:color="auto"/>
          </w:divBdr>
          <w:divsChild>
            <w:div w:id="18463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7746">
      <w:bodyDiv w:val="1"/>
      <w:marLeft w:val="0"/>
      <w:marRight w:val="0"/>
      <w:marTop w:val="0"/>
      <w:marBottom w:val="0"/>
      <w:divBdr>
        <w:top w:val="none" w:sz="0" w:space="0" w:color="auto"/>
        <w:left w:val="none" w:sz="0" w:space="0" w:color="auto"/>
        <w:bottom w:val="none" w:sz="0" w:space="0" w:color="auto"/>
        <w:right w:val="none" w:sz="0" w:space="0" w:color="auto"/>
      </w:divBdr>
    </w:div>
    <w:div w:id="1472137553">
      <w:bodyDiv w:val="1"/>
      <w:marLeft w:val="0"/>
      <w:marRight w:val="0"/>
      <w:marTop w:val="0"/>
      <w:marBottom w:val="0"/>
      <w:divBdr>
        <w:top w:val="none" w:sz="0" w:space="0" w:color="auto"/>
        <w:left w:val="none" w:sz="0" w:space="0" w:color="auto"/>
        <w:bottom w:val="none" w:sz="0" w:space="0" w:color="auto"/>
        <w:right w:val="none" w:sz="0" w:space="0" w:color="auto"/>
      </w:divBdr>
      <w:divsChild>
        <w:div w:id="377583982">
          <w:marLeft w:val="0"/>
          <w:marRight w:val="0"/>
          <w:marTop w:val="240"/>
          <w:marBottom w:val="0"/>
          <w:divBdr>
            <w:top w:val="none" w:sz="0" w:space="0" w:color="auto"/>
            <w:left w:val="none" w:sz="0" w:space="0" w:color="auto"/>
            <w:bottom w:val="none" w:sz="0" w:space="0" w:color="auto"/>
            <w:right w:val="none" w:sz="0" w:space="0" w:color="auto"/>
          </w:divBdr>
        </w:div>
        <w:div w:id="182089926">
          <w:marLeft w:val="0"/>
          <w:marRight w:val="0"/>
          <w:marTop w:val="240"/>
          <w:marBottom w:val="0"/>
          <w:divBdr>
            <w:top w:val="none" w:sz="0" w:space="0" w:color="auto"/>
            <w:left w:val="none" w:sz="0" w:space="0" w:color="auto"/>
            <w:bottom w:val="none" w:sz="0" w:space="0" w:color="auto"/>
            <w:right w:val="none" w:sz="0" w:space="0" w:color="auto"/>
          </w:divBdr>
        </w:div>
        <w:div w:id="1667782379">
          <w:marLeft w:val="0"/>
          <w:marRight w:val="0"/>
          <w:marTop w:val="240"/>
          <w:marBottom w:val="0"/>
          <w:divBdr>
            <w:top w:val="none" w:sz="0" w:space="0" w:color="auto"/>
            <w:left w:val="none" w:sz="0" w:space="0" w:color="auto"/>
            <w:bottom w:val="none" w:sz="0" w:space="0" w:color="auto"/>
            <w:right w:val="none" w:sz="0" w:space="0" w:color="auto"/>
          </w:divBdr>
        </w:div>
        <w:div w:id="318846415">
          <w:marLeft w:val="0"/>
          <w:marRight w:val="0"/>
          <w:marTop w:val="240"/>
          <w:marBottom w:val="0"/>
          <w:divBdr>
            <w:top w:val="none" w:sz="0" w:space="0" w:color="auto"/>
            <w:left w:val="none" w:sz="0" w:space="0" w:color="auto"/>
            <w:bottom w:val="none" w:sz="0" w:space="0" w:color="auto"/>
            <w:right w:val="none" w:sz="0" w:space="0" w:color="auto"/>
          </w:divBdr>
        </w:div>
      </w:divsChild>
    </w:div>
    <w:div w:id="1505588209">
      <w:bodyDiv w:val="1"/>
      <w:marLeft w:val="0"/>
      <w:marRight w:val="0"/>
      <w:marTop w:val="0"/>
      <w:marBottom w:val="0"/>
      <w:divBdr>
        <w:top w:val="none" w:sz="0" w:space="0" w:color="auto"/>
        <w:left w:val="none" w:sz="0" w:space="0" w:color="auto"/>
        <w:bottom w:val="none" w:sz="0" w:space="0" w:color="auto"/>
        <w:right w:val="none" w:sz="0" w:space="0" w:color="auto"/>
      </w:divBdr>
      <w:divsChild>
        <w:div w:id="1398936092">
          <w:marLeft w:val="0"/>
          <w:marRight w:val="-225"/>
          <w:marTop w:val="0"/>
          <w:marBottom w:val="0"/>
          <w:divBdr>
            <w:top w:val="none" w:sz="0" w:space="0" w:color="auto"/>
            <w:left w:val="none" w:sz="0" w:space="0" w:color="auto"/>
            <w:bottom w:val="none" w:sz="0" w:space="0" w:color="auto"/>
            <w:right w:val="none" w:sz="0" w:space="0" w:color="auto"/>
          </w:divBdr>
        </w:div>
      </w:divsChild>
    </w:div>
    <w:div w:id="1532301792">
      <w:bodyDiv w:val="1"/>
      <w:marLeft w:val="0"/>
      <w:marRight w:val="0"/>
      <w:marTop w:val="0"/>
      <w:marBottom w:val="0"/>
      <w:divBdr>
        <w:top w:val="none" w:sz="0" w:space="0" w:color="auto"/>
        <w:left w:val="none" w:sz="0" w:space="0" w:color="auto"/>
        <w:bottom w:val="none" w:sz="0" w:space="0" w:color="auto"/>
        <w:right w:val="none" w:sz="0" w:space="0" w:color="auto"/>
      </w:divBdr>
    </w:div>
    <w:div w:id="1812743221">
      <w:bodyDiv w:val="1"/>
      <w:marLeft w:val="0"/>
      <w:marRight w:val="0"/>
      <w:marTop w:val="0"/>
      <w:marBottom w:val="0"/>
      <w:divBdr>
        <w:top w:val="none" w:sz="0" w:space="0" w:color="auto"/>
        <w:left w:val="none" w:sz="0" w:space="0" w:color="auto"/>
        <w:bottom w:val="none" w:sz="0" w:space="0" w:color="auto"/>
        <w:right w:val="none" w:sz="0" w:space="0" w:color="auto"/>
      </w:divBdr>
    </w:div>
    <w:div w:id="1834756693">
      <w:bodyDiv w:val="1"/>
      <w:marLeft w:val="0"/>
      <w:marRight w:val="0"/>
      <w:marTop w:val="0"/>
      <w:marBottom w:val="0"/>
      <w:divBdr>
        <w:top w:val="none" w:sz="0" w:space="0" w:color="auto"/>
        <w:left w:val="none" w:sz="0" w:space="0" w:color="auto"/>
        <w:bottom w:val="none" w:sz="0" w:space="0" w:color="auto"/>
        <w:right w:val="none" w:sz="0" w:space="0" w:color="auto"/>
      </w:divBdr>
      <w:divsChild>
        <w:div w:id="973754829">
          <w:marLeft w:val="0"/>
          <w:marRight w:val="0"/>
          <w:marTop w:val="240"/>
          <w:marBottom w:val="0"/>
          <w:divBdr>
            <w:top w:val="none" w:sz="0" w:space="0" w:color="auto"/>
            <w:left w:val="none" w:sz="0" w:space="0" w:color="auto"/>
            <w:bottom w:val="none" w:sz="0" w:space="0" w:color="auto"/>
            <w:right w:val="none" w:sz="0" w:space="0" w:color="auto"/>
          </w:divBdr>
        </w:div>
        <w:div w:id="1388257692">
          <w:marLeft w:val="0"/>
          <w:marRight w:val="0"/>
          <w:marTop w:val="240"/>
          <w:marBottom w:val="0"/>
          <w:divBdr>
            <w:top w:val="none" w:sz="0" w:space="0" w:color="auto"/>
            <w:left w:val="none" w:sz="0" w:space="0" w:color="auto"/>
            <w:bottom w:val="none" w:sz="0" w:space="0" w:color="auto"/>
            <w:right w:val="none" w:sz="0" w:space="0" w:color="auto"/>
          </w:divBdr>
        </w:div>
        <w:div w:id="2046061431">
          <w:marLeft w:val="0"/>
          <w:marRight w:val="0"/>
          <w:marTop w:val="240"/>
          <w:marBottom w:val="0"/>
          <w:divBdr>
            <w:top w:val="none" w:sz="0" w:space="0" w:color="auto"/>
            <w:left w:val="none" w:sz="0" w:space="0" w:color="auto"/>
            <w:bottom w:val="none" w:sz="0" w:space="0" w:color="auto"/>
            <w:right w:val="none" w:sz="0" w:space="0" w:color="auto"/>
          </w:divBdr>
        </w:div>
        <w:div w:id="1851481554">
          <w:marLeft w:val="0"/>
          <w:marRight w:val="0"/>
          <w:marTop w:val="240"/>
          <w:marBottom w:val="0"/>
          <w:divBdr>
            <w:top w:val="none" w:sz="0" w:space="0" w:color="auto"/>
            <w:left w:val="none" w:sz="0" w:space="0" w:color="auto"/>
            <w:bottom w:val="none" w:sz="0" w:space="0" w:color="auto"/>
            <w:right w:val="none" w:sz="0" w:space="0" w:color="auto"/>
          </w:divBdr>
        </w:div>
      </w:divsChild>
    </w:div>
    <w:div w:id="1926182379">
      <w:bodyDiv w:val="1"/>
      <w:marLeft w:val="0"/>
      <w:marRight w:val="0"/>
      <w:marTop w:val="0"/>
      <w:marBottom w:val="0"/>
      <w:divBdr>
        <w:top w:val="none" w:sz="0" w:space="0" w:color="auto"/>
        <w:left w:val="none" w:sz="0" w:space="0" w:color="auto"/>
        <w:bottom w:val="none" w:sz="0" w:space="0" w:color="auto"/>
        <w:right w:val="none" w:sz="0" w:space="0" w:color="auto"/>
      </w:divBdr>
    </w:div>
    <w:div w:id="19271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024782">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3655</Words>
  <Characters>20839</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MSIU</dc:creator>
  <cp:lastModifiedBy>MSIU</cp:lastModifiedBy>
  <cp:revision>4</cp:revision>
  <dcterms:created xsi:type="dcterms:W3CDTF">2015-05-29T13:40:00Z</dcterms:created>
  <dcterms:modified xsi:type="dcterms:W3CDTF">2015-05-29T14:07:00Z</dcterms:modified>
</cp:coreProperties>
</file>